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0B" w:rsidRPr="00AA0D03" w:rsidRDefault="00B8790B" w:rsidP="00FB649B">
      <w:pPr>
        <w:spacing w:after="240" w:line="240" w:lineRule="auto"/>
        <w:jc w:val="center"/>
        <w:rPr>
          <w:rFonts w:ascii="Times New Roman" w:eastAsia="Times New Roman" w:hAnsi="Times New Roman" w:cs="Times New Roman"/>
          <w:color w:val="3E3834"/>
          <w:spacing w:val="3"/>
          <w:sz w:val="24"/>
          <w:szCs w:val="24"/>
        </w:rPr>
      </w:pPr>
      <w:bookmarkStart w:id="0" w:name="_GoBack"/>
      <w:r w:rsidRPr="00AA0D03">
        <w:rPr>
          <w:rFonts w:ascii="Times New Roman" w:eastAsia="Times New Roman" w:hAnsi="Times New Roman" w:cs="Times New Roman"/>
          <w:b/>
          <w:bCs/>
          <w:color w:val="3E3834"/>
          <w:spacing w:val="3"/>
          <w:sz w:val="24"/>
          <w:szCs w:val="24"/>
        </w:rPr>
        <w:t>APPLICATION FOR</w:t>
      </w:r>
      <w:r w:rsidR="00487AAF">
        <w:rPr>
          <w:rFonts w:ascii="Times New Roman" w:eastAsia="Times New Roman" w:hAnsi="Times New Roman" w:cs="Times New Roman"/>
          <w:b/>
          <w:bCs/>
          <w:color w:val="3E3834"/>
          <w:spacing w:val="3"/>
          <w:sz w:val="24"/>
          <w:szCs w:val="24"/>
        </w:rPr>
        <w:t xml:space="preserve"> 1 YEAR</w:t>
      </w:r>
      <w:r w:rsidRPr="00AA0D03">
        <w:rPr>
          <w:rFonts w:ascii="Times New Roman" w:eastAsia="Times New Roman" w:hAnsi="Times New Roman" w:cs="Times New Roman"/>
          <w:b/>
          <w:bCs/>
          <w:color w:val="3E3834"/>
          <w:spacing w:val="3"/>
          <w:sz w:val="24"/>
          <w:szCs w:val="24"/>
        </w:rPr>
        <w:t xml:space="preserve"> FELLOWSHIP IN GERIATRIC ONCOLOGY</w:t>
      </w:r>
      <w:r w:rsidR="00601A6B">
        <w:rPr>
          <w:rFonts w:ascii="Times New Roman" w:eastAsia="Times New Roman" w:hAnsi="Times New Roman" w:cs="Times New Roman"/>
          <w:b/>
          <w:bCs/>
          <w:color w:val="3E3834"/>
          <w:spacing w:val="3"/>
          <w:sz w:val="24"/>
          <w:szCs w:val="24"/>
        </w:rPr>
        <w:t xml:space="preserve"> 2019</w:t>
      </w:r>
    </w:p>
    <w:bookmarkEnd w:id="0"/>
    <w:p w:rsidR="00B8790B" w:rsidRPr="00AA0D03" w:rsidRDefault="00B8790B" w:rsidP="00FB649B">
      <w:pPr>
        <w:spacing w:after="240" w:line="240" w:lineRule="auto"/>
        <w:rPr>
          <w:rFonts w:ascii="Times New Roman" w:eastAsia="Times New Roman" w:hAnsi="Times New Roman" w:cs="Times New Roman"/>
          <w:b/>
          <w:bCs/>
          <w:color w:val="3E3834"/>
          <w:spacing w:val="3"/>
          <w:sz w:val="24"/>
          <w:szCs w:val="24"/>
        </w:rPr>
      </w:pPr>
      <w:r w:rsidRPr="00AA0D03">
        <w:rPr>
          <w:rFonts w:ascii="Times New Roman" w:eastAsia="Times New Roman" w:hAnsi="Times New Roman" w:cs="Times New Roman"/>
          <w:b/>
          <w:bCs/>
          <w:color w:val="3E3834"/>
          <w:spacing w:val="3"/>
          <w:sz w:val="24"/>
          <w:szCs w:val="24"/>
        </w:rPr>
        <w:br/>
        <w:t>Name of Institution: </w:t>
      </w:r>
      <w:r w:rsidRPr="00AA0D03">
        <w:rPr>
          <w:rFonts w:ascii="Times New Roman" w:eastAsia="Times New Roman" w:hAnsi="Times New Roman" w:cs="Times New Roman"/>
          <w:color w:val="3E3834"/>
          <w:spacing w:val="3"/>
          <w:sz w:val="24"/>
          <w:szCs w:val="24"/>
        </w:rPr>
        <w:t xml:space="preserve">Sunnybrook Health Sciences Centre </w:t>
      </w:r>
      <w:r w:rsidRPr="00AA0D03">
        <w:rPr>
          <w:rFonts w:ascii="Times New Roman" w:eastAsia="Times New Roman" w:hAnsi="Times New Roman" w:cs="Times New Roman"/>
          <w:b/>
          <w:bCs/>
          <w:color w:val="3E3834"/>
          <w:spacing w:val="3"/>
          <w:sz w:val="24"/>
          <w:szCs w:val="24"/>
        </w:rPr>
        <w:t xml:space="preserve"> </w:t>
      </w:r>
    </w:p>
    <w:p w:rsidR="00B8790B" w:rsidRDefault="00B8790B" w:rsidP="00FB649B">
      <w:pPr>
        <w:spacing w:after="240" w:line="240" w:lineRule="auto"/>
        <w:rPr>
          <w:rFonts w:ascii="Times New Roman" w:eastAsia="Times New Roman" w:hAnsi="Times New Roman" w:cs="Times New Roman"/>
          <w:color w:val="3E3834"/>
          <w:spacing w:val="3"/>
          <w:sz w:val="24"/>
          <w:szCs w:val="24"/>
        </w:rPr>
      </w:pPr>
      <w:r w:rsidRPr="00AA0D03">
        <w:rPr>
          <w:rFonts w:ascii="Times New Roman" w:eastAsia="Times New Roman" w:hAnsi="Times New Roman" w:cs="Times New Roman"/>
          <w:b/>
          <w:bCs/>
          <w:color w:val="3E3834"/>
          <w:spacing w:val="3"/>
          <w:sz w:val="24"/>
          <w:szCs w:val="24"/>
        </w:rPr>
        <w:t>Location: </w:t>
      </w:r>
      <w:r w:rsidRPr="00AA0D03">
        <w:rPr>
          <w:rFonts w:ascii="Times New Roman" w:eastAsia="Times New Roman" w:hAnsi="Times New Roman" w:cs="Times New Roman"/>
          <w:color w:val="3E3834"/>
          <w:spacing w:val="3"/>
          <w:sz w:val="24"/>
          <w:szCs w:val="24"/>
        </w:rPr>
        <w:t xml:space="preserve">2075 </w:t>
      </w:r>
      <w:r w:rsidR="00B50C95">
        <w:rPr>
          <w:rFonts w:ascii="Times New Roman" w:eastAsia="Times New Roman" w:hAnsi="Times New Roman" w:cs="Times New Roman"/>
          <w:color w:val="3E3834"/>
          <w:spacing w:val="3"/>
          <w:sz w:val="24"/>
          <w:szCs w:val="24"/>
        </w:rPr>
        <w:t xml:space="preserve">Bayview </w:t>
      </w:r>
      <w:r w:rsidRPr="00AA0D03">
        <w:rPr>
          <w:rFonts w:ascii="Times New Roman" w:eastAsia="Times New Roman" w:hAnsi="Times New Roman" w:cs="Times New Roman"/>
          <w:color w:val="3E3834"/>
          <w:spacing w:val="3"/>
          <w:sz w:val="24"/>
          <w:szCs w:val="24"/>
        </w:rPr>
        <w:t>Avenue,</w:t>
      </w:r>
    </w:p>
    <w:p w:rsidR="00A42757" w:rsidRPr="00AA0D03" w:rsidRDefault="00A42757" w:rsidP="00FB649B">
      <w:pPr>
        <w:spacing w:after="240" w:line="240" w:lineRule="auto"/>
        <w:ind w:firstLine="720"/>
        <w:rPr>
          <w:rFonts w:ascii="Times New Roman" w:eastAsia="Times New Roman" w:hAnsi="Times New Roman" w:cs="Times New Roman"/>
          <w:color w:val="3E3834"/>
          <w:spacing w:val="3"/>
          <w:sz w:val="24"/>
          <w:szCs w:val="24"/>
        </w:rPr>
      </w:pPr>
      <w:r>
        <w:rPr>
          <w:rFonts w:ascii="Times New Roman" w:eastAsia="Times New Roman" w:hAnsi="Times New Roman" w:cs="Times New Roman"/>
          <w:color w:val="3E3834"/>
          <w:spacing w:val="3"/>
          <w:sz w:val="24"/>
          <w:szCs w:val="24"/>
        </w:rPr>
        <w:t xml:space="preserve">      </w:t>
      </w:r>
      <w:r w:rsidRPr="00AA0D03">
        <w:rPr>
          <w:rFonts w:ascii="Times New Roman" w:eastAsia="Times New Roman" w:hAnsi="Times New Roman" w:cs="Times New Roman"/>
          <w:color w:val="3E3834"/>
          <w:spacing w:val="3"/>
          <w:sz w:val="24"/>
          <w:szCs w:val="24"/>
        </w:rPr>
        <w:t>Toronto Ontario Canada, M4N3M5</w:t>
      </w:r>
    </w:p>
    <w:p w:rsidR="00B8790B" w:rsidRPr="00AA0D03" w:rsidRDefault="00B8790B" w:rsidP="00FB649B">
      <w:pPr>
        <w:spacing w:after="240" w:line="240" w:lineRule="auto"/>
        <w:rPr>
          <w:rFonts w:ascii="Times New Roman" w:eastAsia="Times New Roman" w:hAnsi="Times New Roman" w:cs="Times New Roman"/>
          <w:b/>
          <w:color w:val="3E3834"/>
          <w:spacing w:val="3"/>
          <w:sz w:val="24"/>
          <w:szCs w:val="24"/>
        </w:rPr>
      </w:pPr>
      <w:r w:rsidRPr="00AA0D03">
        <w:rPr>
          <w:rFonts w:ascii="Times New Roman" w:eastAsia="Times New Roman" w:hAnsi="Times New Roman" w:cs="Times New Roman"/>
          <w:b/>
          <w:bCs/>
          <w:color w:val="3E3834"/>
          <w:spacing w:val="3"/>
          <w:sz w:val="24"/>
          <w:szCs w:val="24"/>
        </w:rPr>
        <w:t>Type of Fellowship: </w:t>
      </w:r>
      <w:r w:rsidR="00811F9B" w:rsidRPr="00AA0D03">
        <w:rPr>
          <w:rFonts w:ascii="Times New Roman" w:eastAsia="Times New Roman" w:hAnsi="Times New Roman" w:cs="Times New Roman"/>
          <w:b/>
          <w:bCs/>
          <w:color w:val="3E3834"/>
          <w:spacing w:val="3"/>
          <w:sz w:val="24"/>
          <w:szCs w:val="24"/>
        </w:rPr>
        <w:t xml:space="preserve">Interprofessional </w:t>
      </w:r>
      <w:r w:rsidR="00A42728" w:rsidRPr="00AA0D03">
        <w:rPr>
          <w:rFonts w:ascii="Times New Roman" w:eastAsia="Times New Roman" w:hAnsi="Times New Roman" w:cs="Times New Roman"/>
          <w:b/>
          <w:color w:val="3E3834"/>
          <w:spacing w:val="3"/>
          <w:sz w:val="24"/>
          <w:szCs w:val="24"/>
        </w:rPr>
        <w:t xml:space="preserve">Clinical and </w:t>
      </w:r>
      <w:r w:rsidR="00A42728">
        <w:rPr>
          <w:rFonts w:ascii="Times New Roman" w:eastAsia="Times New Roman" w:hAnsi="Times New Roman" w:cs="Times New Roman"/>
          <w:b/>
          <w:color w:val="3E3834"/>
          <w:spacing w:val="3"/>
          <w:sz w:val="24"/>
          <w:szCs w:val="24"/>
        </w:rPr>
        <w:t>R</w:t>
      </w:r>
      <w:r w:rsidR="00A42728" w:rsidRPr="00AA0D03">
        <w:rPr>
          <w:rFonts w:ascii="Times New Roman" w:eastAsia="Times New Roman" w:hAnsi="Times New Roman" w:cs="Times New Roman"/>
          <w:b/>
          <w:color w:val="3E3834"/>
          <w:spacing w:val="3"/>
          <w:sz w:val="24"/>
          <w:szCs w:val="24"/>
        </w:rPr>
        <w:t xml:space="preserve">esearch </w:t>
      </w:r>
      <w:r w:rsidR="00A17160">
        <w:rPr>
          <w:rFonts w:ascii="Times New Roman" w:eastAsia="Times New Roman" w:hAnsi="Times New Roman" w:cs="Times New Roman"/>
          <w:b/>
          <w:color w:val="3E3834"/>
          <w:spacing w:val="3"/>
          <w:sz w:val="24"/>
          <w:szCs w:val="24"/>
        </w:rPr>
        <w:t>F</w:t>
      </w:r>
      <w:r w:rsidR="00A42728" w:rsidRPr="00AA0D03">
        <w:rPr>
          <w:rFonts w:ascii="Times New Roman" w:eastAsia="Times New Roman" w:hAnsi="Times New Roman" w:cs="Times New Roman"/>
          <w:b/>
          <w:color w:val="3E3834"/>
          <w:spacing w:val="3"/>
          <w:sz w:val="24"/>
          <w:szCs w:val="24"/>
        </w:rPr>
        <w:t>ellowship</w:t>
      </w:r>
      <w:r w:rsidRPr="00AA0D03">
        <w:rPr>
          <w:rFonts w:ascii="Times New Roman" w:eastAsia="Times New Roman" w:hAnsi="Times New Roman" w:cs="Times New Roman"/>
          <w:b/>
          <w:color w:val="3E3834"/>
          <w:spacing w:val="3"/>
          <w:sz w:val="24"/>
          <w:szCs w:val="24"/>
        </w:rPr>
        <w:t xml:space="preserve"> in Geriatric Oncology</w:t>
      </w:r>
    </w:p>
    <w:p w:rsidR="00811F9B" w:rsidRPr="00AA0D03" w:rsidRDefault="00B8790B" w:rsidP="00FB649B">
      <w:pPr>
        <w:spacing w:after="240" w:line="240" w:lineRule="auto"/>
        <w:rPr>
          <w:rFonts w:ascii="Times New Roman" w:eastAsia="Times New Roman" w:hAnsi="Times New Roman" w:cs="Times New Roman"/>
          <w:color w:val="3E3834"/>
          <w:spacing w:val="3"/>
          <w:sz w:val="24"/>
          <w:szCs w:val="24"/>
        </w:rPr>
      </w:pPr>
      <w:r w:rsidRPr="00AA0D03">
        <w:rPr>
          <w:rFonts w:ascii="Times New Roman" w:eastAsia="Times New Roman" w:hAnsi="Times New Roman" w:cs="Times New Roman"/>
          <w:b/>
          <w:bCs/>
          <w:color w:val="3E3834"/>
          <w:spacing w:val="3"/>
          <w:sz w:val="24"/>
          <w:szCs w:val="24"/>
        </w:rPr>
        <w:t>Program Information</w:t>
      </w:r>
      <w:r w:rsidR="00A42728" w:rsidRPr="00AA0D03">
        <w:rPr>
          <w:rFonts w:ascii="Times New Roman" w:eastAsia="Times New Roman" w:hAnsi="Times New Roman" w:cs="Times New Roman"/>
          <w:b/>
          <w:bCs/>
          <w:color w:val="3E3834"/>
          <w:spacing w:val="3"/>
          <w:sz w:val="24"/>
          <w:szCs w:val="24"/>
        </w:rPr>
        <w:t xml:space="preserve">: </w:t>
      </w:r>
      <w:r w:rsidRPr="00AA0D03">
        <w:rPr>
          <w:rFonts w:ascii="Times New Roman" w:eastAsia="Times New Roman" w:hAnsi="Times New Roman" w:cs="Times New Roman"/>
          <w:b/>
          <w:bCs/>
          <w:color w:val="3E3834"/>
          <w:spacing w:val="3"/>
          <w:sz w:val="24"/>
          <w:szCs w:val="24"/>
        </w:rPr>
        <w:br/>
      </w:r>
      <w:r w:rsidRPr="00AA0D03">
        <w:rPr>
          <w:rFonts w:ascii="Times New Roman" w:eastAsia="Times New Roman" w:hAnsi="Times New Roman" w:cs="Times New Roman"/>
          <w:b/>
          <w:bCs/>
          <w:color w:val="3E3834"/>
          <w:spacing w:val="3"/>
          <w:sz w:val="24"/>
          <w:szCs w:val="24"/>
        </w:rPr>
        <w:br/>
      </w:r>
      <w:r w:rsidRPr="00AA0D03">
        <w:rPr>
          <w:rFonts w:ascii="Times New Roman" w:eastAsia="Times New Roman" w:hAnsi="Times New Roman" w:cs="Times New Roman"/>
          <w:color w:val="3E3834"/>
          <w:spacing w:val="3"/>
          <w:sz w:val="24"/>
          <w:szCs w:val="24"/>
        </w:rPr>
        <w:t>Number of fellowship positions requested: 1</w:t>
      </w:r>
      <w:r w:rsidRPr="00AA0D03">
        <w:rPr>
          <w:rFonts w:ascii="Times New Roman" w:eastAsia="Times New Roman" w:hAnsi="Times New Roman" w:cs="Times New Roman"/>
          <w:color w:val="3E3834"/>
          <w:spacing w:val="3"/>
          <w:sz w:val="24"/>
          <w:szCs w:val="24"/>
        </w:rPr>
        <w:br/>
        <w:t xml:space="preserve">Academic affiliation: </w:t>
      </w:r>
      <w:r w:rsidR="00811F9B" w:rsidRPr="00AA0D03">
        <w:rPr>
          <w:rFonts w:ascii="Times New Roman" w:eastAsia="Times New Roman" w:hAnsi="Times New Roman" w:cs="Times New Roman"/>
          <w:color w:val="3E3834"/>
          <w:spacing w:val="3"/>
          <w:sz w:val="24"/>
          <w:szCs w:val="24"/>
        </w:rPr>
        <w:t>Geriatric Medicine /</w:t>
      </w:r>
      <w:r w:rsidR="005370B4">
        <w:rPr>
          <w:rFonts w:ascii="Times New Roman" w:eastAsia="Times New Roman" w:hAnsi="Times New Roman" w:cs="Times New Roman"/>
          <w:color w:val="3E3834"/>
          <w:spacing w:val="3"/>
          <w:sz w:val="24"/>
          <w:szCs w:val="24"/>
        </w:rPr>
        <w:t xml:space="preserve"> </w:t>
      </w:r>
      <w:r w:rsidR="00811F9B" w:rsidRPr="00AA0D03">
        <w:rPr>
          <w:rFonts w:ascii="Times New Roman" w:eastAsia="Times New Roman" w:hAnsi="Times New Roman" w:cs="Times New Roman"/>
          <w:color w:val="3E3834"/>
          <w:spacing w:val="3"/>
          <w:sz w:val="24"/>
          <w:szCs w:val="24"/>
        </w:rPr>
        <w:t>Medical Oncology/Radiation Oncology</w:t>
      </w:r>
    </w:p>
    <w:p w:rsidR="00B8790B" w:rsidRDefault="00B8790B" w:rsidP="00FB649B">
      <w:pPr>
        <w:spacing w:after="240" w:line="240" w:lineRule="auto"/>
        <w:rPr>
          <w:rFonts w:ascii="Times New Roman" w:eastAsia="Times New Roman" w:hAnsi="Times New Roman" w:cs="Times New Roman"/>
          <w:color w:val="3E3834"/>
          <w:spacing w:val="3"/>
          <w:sz w:val="24"/>
          <w:szCs w:val="24"/>
        </w:rPr>
      </w:pPr>
      <w:r w:rsidRPr="00AA0D03">
        <w:rPr>
          <w:rFonts w:ascii="Times New Roman" w:eastAsia="Times New Roman" w:hAnsi="Times New Roman" w:cs="Times New Roman"/>
          <w:color w:val="3E3834"/>
          <w:spacing w:val="3"/>
          <w:sz w:val="24"/>
          <w:szCs w:val="24"/>
        </w:rPr>
        <w:t>Postgraduate Medical Education University of Toronto</w:t>
      </w:r>
    </w:p>
    <w:p w:rsidR="00B750D9" w:rsidRDefault="00B750D9" w:rsidP="00FB649B">
      <w:pPr>
        <w:spacing w:after="240" w:line="240" w:lineRule="auto"/>
        <w:rPr>
          <w:rFonts w:ascii="Times New Roman" w:eastAsia="Times New Roman" w:hAnsi="Times New Roman" w:cs="Times New Roman"/>
          <w:color w:val="3E3834"/>
          <w:spacing w:val="3"/>
          <w:sz w:val="24"/>
          <w:szCs w:val="24"/>
        </w:rPr>
      </w:pPr>
      <w:r w:rsidRPr="00AA0D03">
        <w:rPr>
          <w:rFonts w:ascii="Times New Roman" w:eastAsia="Times New Roman" w:hAnsi="Times New Roman" w:cs="Times New Roman"/>
          <w:b/>
          <w:bCs/>
          <w:color w:val="3E3834"/>
          <w:spacing w:val="3"/>
          <w:sz w:val="24"/>
          <w:szCs w:val="24"/>
        </w:rPr>
        <w:t>Mission:</w:t>
      </w:r>
      <w:r w:rsidRPr="00AA0D03">
        <w:rPr>
          <w:rFonts w:ascii="Times New Roman" w:eastAsia="Times New Roman" w:hAnsi="Times New Roman" w:cs="Times New Roman"/>
          <w:color w:val="3E3834"/>
          <w:spacing w:val="3"/>
          <w:sz w:val="24"/>
          <w:szCs w:val="24"/>
        </w:rPr>
        <w:t xml:space="preserve"> The mission of this fellowship program is to provide fellows with clinical knowledge in the fields of Geriatric</w:t>
      </w:r>
      <w:r>
        <w:rPr>
          <w:rFonts w:ascii="Times New Roman" w:eastAsia="Times New Roman" w:hAnsi="Times New Roman" w:cs="Times New Roman"/>
          <w:color w:val="3E3834"/>
          <w:spacing w:val="3"/>
          <w:sz w:val="24"/>
          <w:szCs w:val="24"/>
        </w:rPr>
        <w:t xml:space="preserve"> </w:t>
      </w:r>
      <w:r w:rsidRPr="00AA0D03">
        <w:rPr>
          <w:rFonts w:ascii="Times New Roman" w:eastAsia="Times New Roman" w:hAnsi="Times New Roman" w:cs="Times New Roman"/>
          <w:color w:val="3E3834"/>
          <w:spacing w:val="3"/>
          <w:sz w:val="24"/>
          <w:szCs w:val="24"/>
        </w:rPr>
        <w:t xml:space="preserve">Oncology (Medical Oncology, Hemato-Oncology, and Radiation Oncology) to ultimately improve the care of older patients with </w:t>
      </w:r>
      <w:r w:rsidR="00BD1AAB" w:rsidRPr="00AA0D03">
        <w:rPr>
          <w:rFonts w:ascii="Times New Roman" w:eastAsia="Times New Roman" w:hAnsi="Times New Roman" w:cs="Times New Roman"/>
          <w:color w:val="3E3834"/>
          <w:spacing w:val="3"/>
          <w:sz w:val="24"/>
          <w:szCs w:val="24"/>
        </w:rPr>
        <w:t>cancer. This</w:t>
      </w:r>
      <w:r w:rsidRPr="00AA0D03">
        <w:rPr>
          <w:rFonts w:ascii="Times New Roman" w:eastAsia="Times New Roman" w:hAnsi="Times New Roman" w:cs="Times New Roman"/>
          <w:color w:val="3E3834"/>
          <w:spacing w:val="3"/>
          <w:sz w:val="24"/>
          <w:szCs w:val="24"/>
        </w:rPr>
        <w:t xml:space="preserve"> fellowship is unique in that the type and number of rotations in Geriatrics and Oncology will vary depending on the candidate’s background and prior residency training. For instance, a Radiation Oncology resident wishing to do this fellowship will likely do more rotations in Geriatrics, since he/</w:t>
      </w:r>
      <w:r>
        <w:rPr>
          <w:rFonts w:ascii="Times New Roman" w:eastAsia="Times New Roman" w:hAnsi="Times New Roman" w:cs="Times New Roman"/>
          <w:color w:val="3E3834"/>
          <w:spacing w:val="3"/>
          <w:sz w:val="24"/>
          <w:szCs w:val="24"/>
        </w:rPr>
        <w:t>she</w:t>
      </w:r>
      <w:r w:rsidRPr="00AA0D03">
        <w:rPr>
          <w:rFonts w:ascii="Times New Roman" w:eastAsia="Times New Roman" w:hAnsi="Times New Roman" w:cs="Times New Roman"/>
          <w:color w:val="3E3834"/>
          <w:spacing w:val="3"/>
          <w:sz w:val="24"/>
          <w:szCs w:val="24"/>
        </w:rPr>
        <w:t xml:space="preserve"> already has a strong background in Oncology</w:t>
      </w:r>
      <w:r>
        <w:rPr>
          <w:rFonts w:ascii="Times New Roman" w:eastAsia="Times New Roman" w:hAnsi="Times New Roman" w:cs="Times New Roman"/>
          <w:color w:val="3E3834"/>
          <w:spacing w:val="3"/>
          <w:sz w:val="24"/>
          <w:szCs w:val="24"/>
        </w:rPr>
        <w:t>.</w:t>
      </w:r>
    </w:p>
    <w:p w:rsidR="00B8790B" w:rsidRPr="00AA0D03" w:rsidRDefault="00B8790B" w:rsidP="00FB649B">
      <w:pPr>
        <w:spacing w:after="240" w:line="240" w:lineRule="auto"/>
        <w:rPr>
          <w:rFonts w:ascii="Times New Roman" w:eastAsia="Times New Roman" w:hAnsi="Times New Roman" w:cs="Times New Roman"/>
          <w:color w:val="3E3834"/>
          <w:spacing w:val="3"/>
          <w:sz w:val="24"/>
          <w:szCs w:val="24"/>
        </w:rPr>
      </w:pPr>
      <w:r w:rsidRPr="00AA0D03">
        <w:rPr>
          <w:rFonts w:ascii="Times New Roman" w:eastAsia="Times New Roman" w:hAnsi="Times New Roman" w:cs="Times New Roman"/>
          <w:b/>
          <w:bCs/>
          <w:color w:val="3E3834"/>
          <w:spacing w:val="3"/>
          <w:sz w:val="24"/>
          <w:szCs w:val="24"/>
        </w:rPr>
        <w:t>Background: </w:t>
      </w:r>
      <w:r w:rsidRPr="00AA0D03">
        <w:rPr>
          <w:rFonts w:ascii="Times New Roman" w:eastAsia="Times New Roman" w:hAnsi="Times New Roman" w:cs="Times New Roman"/>
          <w:color w:val="3E3834"/>
          <w:spacing w:val="3"/>
          <w:sz w:val="24"/>
          <w:szCs w:val="24"/>
        </w:rPr>
        <w:t>Aging is the main risk factor for developing cancer. There is  growing interest worldwide in the field of Oncology and Aging (Geriatric Oncology) given the increasing number of seniors diagnosed with cancer. In Canada, 42% of cancer incidence and 59% of cancer mortality occur in persons aged ≥70 years (Canadian Cancer Statistics 2011). Older persons often differ from the younger adult population in terms of biological, psychological, functional, and social perspectives; as such, they may have particular needs which require an interdisciplinary approach and intervention, especially when faced with a cancer diagnosis. The elderly population is heterogeneous, ranging from healthy seniors with no disability and few comorbidities to frail seniors who are disabled and have multiple comorbidities. This makes the assessment and management of this population challenging, especially when deciding on cancer treatment modalities.</w:t>
      </w:r>
    </w:p>
    <w:p w:rsidR="00B8790B" w:rsidRPr="00AA0D03" w:rsidRDefault="00B8790B" w:rsidP="00FB649B">
      <w:pPr>
        <w:spacing w:after="240" w:line="240" w:lineRule="auto"/>
        <w:rPr>
          <w:rFonts w:ascii="Times New Roman" w:eastAsia="Times New Roman" w:hAnsi="Times New Roman" w:cs="Times New Roman"/>
          <w:color w:val="3E3834"/>
          <w:spacing w:val="3"/>
          <w:sz w:val="24"/>
          <w:szCs w:val="24"/>
        </w:rPr>
      </w:pPr>
      <w:r w:rsidRPr="00AA0D03">
        <w:rPr>
          <w:rFonts w:ascii="Times New Roman" w:eastAsia="Times New Roman" w:hAnsi="Times New Roman" w:cs="Times New Roman"/>
          <w:b/>
          <w:bCs/>
          <w:color w:val="3E3834"/>
          <w:spacing w:val="3"/>
          <w:sz w:val="24"/>
          <w:szCs w:val="24"/>
        </w:rPr>
        <w:t xml:space="preserve">Research </w:t>
      </w:r>
      <w:r w:rsidR="00CF2E05">
        <w:rPr>
          <w:rFonts w:ascii="Times New Roman" w:eastAsia="Times New Roman" w:hAnsi="Times New Roman" w:cs="Times New Roman"/>
          <w:b/>
          <w:bCs/>
          <w:color w:val="3E3834"/>
          <w:spacing w:val="3"/>
          <w:sz w:val="24"/>
          <w:szCs w:val="24"/>
        </w:rPr>
        <w:t>A</w:t>
      </w:r>
      <w:r w:rsidRPr="00AA0D03">
        <w:rPr>
          <w:rFonts w:ascii="Times New Roman" w:eastAsia="Times New Roman" w:hAnsi="Times New Roman" w:cs="Times New Roman"/>
          <w:b/>
          <w:bCs/>
          <w:color w:val="3E3834"/>
          <w:spacing w:val="3"/>
          <w:sz w:val="24"/>
          <w:szCs w:val="24"/>
        </w:rPr>
        <w:t>ctivity: </w:t>
      </w:r>
      <w:r w:rsidR="00811F9B" w:rsidRPr="00AA0D03">
        <w:rPr>
          <w:rFonts w:ascii="Times New Roman" w:eastAsia="Times New Roman" w:hAnsi="Times New Roman" w:cs="Times New Roman"/>
          <w:color w:val="3E3834"/>
          <w:spacing w:val="3"/>
          <w:sz w:val="24"/>
          <w:szCs w:val="24"/>
        </w:rPr>
        <w:t xml:space="preserve">Participating in scholarship and </w:t>
      </w:r>
      <w:r w:rsidR="00A42728" w:rsidRPr="00AA0D03">
        <w:rPr>
          <w:rFonts w:ascii="Times New Roman" w:eastAsia="Times New Roman" w:hAnsi="Times New Roman" w:cs="Times New Roman"/>
          <w:color w:val="3E3834"/>
          <w:spacing w:val="3"/>
          <w:sz w:val="24"/>
          <w:szCs w:val="24"/>
        </w:rPr>
        <w:t>research is</w:t>
      </w:r>
      <w:r w:rsidRPr="00AA0D03">
        <w:rPr>
          <w:rFonts w:ascii="Times New Roman" w:eastAsia="Times New Roman" w:hAnsi="Times New Roman" w:cs="Times New Roman"/>
          <w:color w:val="3E3834"/>
          <w:spacing w:val="3"/>
          <w:sz w:val="24"/>
          <w:szCs w:val="24"/>
        </w:rPr>
        <w:t xml:space="preserve"> strongly encouraged. Several members of the </w:t>
      </w:r>
      <w:r w:rsidR="00811F9B" w:rsidRPr="00AA0D03">
        <w:rPr>
          <w:rFonts w:ascii="Times New Roman" w:eastAsia="Times New Roman" w:hAnsi="Times New Roman" w:cs="Times New Roman"/>
          <w:color w:val="3E3834"/>
          <w:spacing w:val="3"/>
          <w:sz w:val="24"/>
          <w:szCs w:val="24"/>
        </w:rPr>
        <w:t xml:space="preserve">Interdisciplinary Geriatric Oncology group </w:t>
      </w:r>
      <w:r w:rsidRPr="00AA0D03">
        <w:rPr>
          <w:rFonts w:ascii="Times New Roman" w:eastAsia="Times New Roman" w:hAnsi="Times New Roman" w:cs="Times New Roman"/>
          <w:color w:val="3E3834"/>
          <w:spacing w:val="3"/>
          <w:sz w:val="24"/>
          <w:szCs w:val="24"/>
        </w:rPr>
        <w:t xml:space="preserve">are very active in research and </w:t>
      </w:r>
      <w:r w:rsidR="00601A6B">
        <w:rPr>
          <w:rFonts w:ascii="Times New Roman" w:eastAsia="Times New Roman" w:hAnsi="Times New Roman" w:cs="Times New Roman"/>
          <w:color w:val="3E3834"/>
          <w:spacing w:val="3"/>
          <w:sz w:val="24"/>
          <w:szCs w:val="24"/>
        </w:rPr>
        <w:t xml:space="preserve">provide the trainee mentorship </w:t>
      </w:r>
      <w:r w:rsidRPr="00AA0D03">
        <w:rPr>
          <w:rFonts w:ascii="Times New Roman" w:eastAsia="Times New Roman" w:hAnsi="Times New Roman" w:cs="Times New Roman"/>
          <w:color w:val="3E3834"/>
          <w:spacing w:val="3"/>
          <w:sz w:val="24"/>
          <w:szCs w:val="24"/>
        </w:rPr>
        <w:t>in conducting</w:t>
      </w:r>
      <w:r w:rsidR="00811F9B" w:rsidRPr="00AA0D03">
        <w:rPr>
          <w:rFonts w:ascii="Times New Roman" w:eastAsia="Times New Roman" w:hAnsi="Times New Roman" w:cs="Times New Roman"/>
          <w:color w:val="3E3834"/>
          <w:spacing w:val="3"/>
          <w:sz w:val="24"/>
          <w:szCs w:val="24"/>
        </w:rPr>
        <w:t xml:space="preserve"> scholarship </w:t>
      </w:r>
      <w:r w:rsidR="00A42728" w:rsidRPr="00AA0D03">
        <w:rPr>
          <w:rFonts w:ascii="Times New Roman" w:eastAsia="Times New Roman" w:hAnsi="Times New Roman" w:cs="Times New Roman"/>
          <w:color w:val="3E3834"/>
          <w:spacing w:val="3"/>
          <w:sz w:val="24"/>
          <w:szCs w:val="24"/>
        </w:rPr>
        <w:t>or research</w:t>
      </w:r>
      <w:r w:rsidR="00811F9B" w:rsidRPr="00AA0D03">
        <w:rPr>
          <w:rFonts w:ascii="Times New Roman" w:eastAsia="Times New Roman" w:hAnsi="Times New Roman" w:cs="Times New Roman"/>
          <w:color w:val="3E3834"/>
          <w:spacing w:val="3"/>
          <w:sz w:val="24"/>
          <w:szCs w:val="24"/>
        </w:rPr>
        <w:t xml:space="preserve"> during the fellowship year</w:t>
      </w:r>
      <w:r w:rsidRPr="00AA0D03">
        <w:rPr>
          <w:rFonts w:ascii="Times New Roman" w:eastAsia="Times New Roman" w:hAnsi="Times New Roman" w:cs="Times New Roman"/>
          <w:color w:val="3E3834"/>
          <w:spacing w:val="3"/>
          <w:sz w:val="24"/>
          <w:szCs w:val="24"/>
        </w:rPr>
        <w:t xml:space="preserve">. Fellows will be linked to the </w:t>
      </w:r>
      <w:r w:rsidR="00811F9B" w:rsidRPr="00AA0D03">
        <w:rPr>
          <w:rFonts w:ascii="Times New Roman" w:eastAsia="Times New Roman" w:hAnsi="Times New Roman" w:cs="Times New Roman"/>
          <w:color w:val="3E3834"/>
          <w:spacing w:val="3"/>
          <w:sz w:val="24"/>
          <w:szCs w:val="24"/>
        </w:rPr>
        <w:t xml:space="preserve">Sunnybrook Geriatric Oncology </w:t>
      </w:r>
      <w:r w:rsidR="00A42728" w:rsidRPr="00AA0D03">
        <w:rPr>
          <w:rFonts w:ascii="Times New Roman" w:eastAsia="Times New Roman" w:hAnsi="Times New Roman" w:cs="Times New Roman"/>
          <w:color w:val="3E3834"/>
          <w:spacing w:val="3"/>
          <w:sz w:val="24"/>
          <w:szCs w:val="24"/>
        </w:rPr>
        <w:t>Group for</w:t>
      </w:r>
      <w:r w:rsidRPr="00AA0D03">
        <w:rPr>
          <w:rFonts w:ascii="Times New Roman" w:eastAsia="Times New Roman" w:hAnsi="Times New Roman" w:cs="Times New Roman"/>
          <w:color w:val="3E3834"/>
          <w:spacing w:val="3"/>
          <w:sz w:val="24"/>
          <w:szCs w:val="24"/>
        </w:rPr>
        <w:t xml:space="preserve"> guidance, supervision and support to conduct </w:t>
      </w:r>
      <w:r w:rsidR="00702025">
        <w:rPr>
          <w:rFonts w:ascii="Times New Roman" w:eastAsia="Times New Roman" w:hAnsi="Times New Roman" w:cs="Times New Roman"/>
          <w:color w:val="3E3834"/>
          <w:spacing w:val="3"/>
          <w:sz w:val="24"/>
          <w:szCs w:val="24"/>
        </w:rPr>
        <w:t xml:space="preserve">clinical-practice-based or education </w:t>
      </w:r>
      <w:r w:rsidRPr="00AA0D03">
        <w:rPr>
          <w:rFonts w:ascii="Times New Roman" w:eastAsia="Times New Roman" w:hAnsi="Times New Roman" w:cs="Times New Roman"/>
          <w:color w:val="3E3834"/>
          <w:spacing w:val="3"/>
          <w:sz w:val="24"/>
          <w:szCs w:val="24"/>
        </w:rPr>
        <w:t xml:space="preserve">research on a topic related to </w:t>
      </w:r>
      <w:r w:rsidR="00702025">
        <w:rPr>
          <w:rFonts w:ascii="Times New Roman" w:eastAsia="Times New Roman" w:hAnsi="Times New Roman" w:cs="Times New Roman"/>
          <w:color w:val="3E3834"/>
          <w:spacing w:val="3"/>
          <w:sz w:val="24"/>
          <w:szCs w:val="24"/>
        </w:rPr>
        <w:t>g</w:t>
      </w:r>
      <w:r w:rsidRPr="00AA0D03">
        <w:rPr>
          <w:rFonts w:ascii="Times New Roman" w:eastAsia="Times New Roman" w:hAnsi="Times New Roman" w:cs="Times New Roman"/>
          <w:color w:val="3E3834"/>
          <w:spacing w:val="3"/>
          <w:sz w:val="24"/>
          <w:szCs w:val="24"/>
        </w:rPr>
        <w:t>eriatric</w:t>
      </w:r>
      <w:r w:rsidR="00702025">
        <w:rPr>
          <w:rFonts w:ascii="Times New Roman" w:eastAsia="Times New Roman" w:hAnsi="Times New Roman" w:cs="Times New Roman"/>
          <w:color w:val="3E3834"/>
          <w:spacing w:val="3"/>
          <w:sz w:val="24"/>
          <w:szCs w:val="24"/>
        </w:rPr>
        <w:t>-oncology</w:t>
      </w:r>
      <w:r w:rsidRPr="00AA0D03">
        <w:rPr>
          <w:rFonts w:ascii="Times New Roman" w:eastAsia="Times New Roman" w:hAnsi="Times New Roman" w:cs="Times New Roman"/>
          <w:color w:val="3E3834"/>
          <w:spacing w:val="3"/>
          <w:sz w:val="24"/>
          <w:szCs w:val="24"/>
        </w:rPr>
        <w:t xml:space="preserve"> during the fellowship year, with the aim of publication of the project.</w:t>
      </w:r>
      <w:r w:rsidR="006A3094">
        <w:rPr>
          <w:rFonts w:ascii="Times New Roman" w:eastAsia="Times New Roman" w:hAnsi="Times New Roman" w:cs="Times New Roman"/>
          <w:color w:val="3E3834"/>
          <w:spacing w:val="3"/>
          <w:sz w:val="24"/>
          <w:szCs w:val="24"/>
        </w:rPr>
        <w:t xml:space="preserve"> The fellow clinical and </w:t>
      </w:r>
      <w:r w:rsidR="00601A6B">
        <w:rPr>
          <w:rFonts w:ascii="Times New Roman" w:eastAsia="Times New Roman" w:hAnsi="Times New Roman" w:cs="Times New Roman"/>
          <w:color w:val="3E3834"/>
          <w:spacing w:val="3"/>
          <w:sz w:val="24"/>
          <w:szCs w:val="24"/>
        </w:rPr>
        <w:t>research activ</w:t>
      </w:r>
      <w:r w:rsidR="006A3094">
        <w:rPr>
          <w:rFonts w:ascii="Times New Roman" w:eastAsia="Times New Roman" w:hAnsi="Times New Roman" w:cs="Times New Roman"/>
          <w:color w:val="3E3834"/>
          <w:spacing w:val="3"/>
          <w:sz w:val="24"/>
          <w:szCs w:val="24"/>
        </w:rPr>
        <w:t xml:space="preserve">ities will be divided between </w:t>
      </w:r>
      <w:r w:rsidR="00702025">
        <w:rPr>
          <w:rFonts w:ascii="Times New Roman" w:eastAsia="Times New Roman" w:hAnsi="Times New Roman" w:cs="Times New Roman"/>
          <w:color w:val="3E3834"/>
          <w:spacing w:val="3"/>
          <w:sz w:val="24"/>
          <w:szCs w:val="24"/>
        </w:rPr>
        <w:t xml:space="preserve">Geriatrics </w:t>
      </w:r>
      <w:r w:rsidR="006A3094">
        <w:rPr>
          <w:rFonts w:ascii="Times New Roman" w:eastAsia="Times New Roman" w:hAnsi="Times New Roman" w:cs="Times New Roman"/>
          <w:color w:val="3E3834"/>
          <w:spacing w:val="3"/>
          <w:sz w:val="24"/>
          <w:szCs w:val="24"/>
        </w:rPr>
        <w:t>(</w:t>
      </w:r>
      <w:r w:rsidR="00862A03">
        <w:rPr>
          <w:rFonts w:ascii="Times New Roman" w:eastAsia="Times New Roman" w:hAnsi="Times New Roman" w:cs="Times New Roman"/>
          <w:color w:val="3E3834"/>
          <w:spacing w:val="3"/>
          <w:sz w:val="24"/>
          <w:szCs w:val="24"/>
        </w:rPr>
        <w:t>30</w:t>
      </w:r>
      <w:r w:rsidR="006A3094">
        <w:rPr>
          <w:rFonts w:ascii="Times New Roman" w:eastAsia="Times New Roman" w:hAnsi="Times New Roman" w:cs="Times New Roman"/>
          <w:color w:val="3E3834"/>
          <w:spacing w:val="3"/>
          <w:sz w:val="24"/>
          <w:szCs w:val="24"/>
        </w:rPr>
        <w:t xml:space="preserve">% (50% clinical and 20% </w:t>
      </w:r>
      <w:r w:rsidR="00D61114">
        <w:rPr>
          <w:rFonts w:ascii="Times New Roman" w:eastAsia="Times New Roman" w:hAnsi="Times New Roman" w:cs="Times New Roman"/>
          <w:color w:val="3E3834"/>
          <w:spacing w:val="3"/>
          <w:sz w:val="24"/>
          <w:szCs w:val="24"/>
        </w:rPr>
        <w:t>research</w:t>
      </w:r>
      <w:r w:rsidR="00601A6B">
        <w:rPr>
          <w:rFonts w:ascii="Times New Roman" w:eastAsia="Times New Roman" w:hAnsi="Times New Roman" w:cs="Times New Roman"/>
          <w:color w:val="3E3834"/>
          <w:spacing w:val="3"/>
          <w:sz w:val="24"/>
          <w:szCs w:val="24"/>
        </w:rPr>
        <w:t>)</w:t>
      </w:r>
      <w:r w:rsidR="006A3094">
        <w:rPr>
          <w:rFonts w:ascii="Times New Roman" w:eastAsia="Times New Roman" w:hAnsi="Times New Roman" w:cs="Times New Roman"/>
          <w:color w:val="3E3834"/>
          <w:spacing w:val="3"/>
          <w:sz w:val="24"/>
          <w:szCs w:val="24"/>
        </w:rPr>
        <w:t xml:space="preserve"> and Oncology (</w:t>
      </w:r>
      <w:r w:rsidR="00862A03">
        <w:rPr>
          <w:rFonts w:ascii="Times New Roman" w:eastAsia="Times New Roman" w:hAnsi="Times New Roman" w:cs="Times New Roman"/>
          <w:color w:val="3E3834"/>
          <w:spacing w:val="3"/>
          <w:sz w:val="24"/>
          <w:szCs w:val="24"/>
        </w:rPr>
        <w:t>Medical (30%)</w:t>
      </w:r>
      <w:r w:rsidR="006A3094">
        <w:rPr>
          <w:rFonts w:ascii="Times New Roman" w:eastAsia="Times New Roman" w:hAnsi="Times New Roman" w:cs="Times New Roman"/>
          <w:color w:val="3E3834"/>
          <w:spacing w:val="3"/>
          <w:sz w:val="24"/>
          <w:szCs w:val="24"/>
        </w:rPr>
        <w:t xml:space="preserve"> and Radiation </w:t>
      </w:r>
      <w:r w:rsidR="00601A6B">
        <w:rPr>
          <w:rFonts w:ascii="Times New Roman" w:eastAsia="Times New Roman" w:hAnsi="Times New Roman" w:cs="Times New Roman"/>
          <w:color w:val="3E3834"/>
          <w:spacing w:val="3"/>
          <w:sz w:val="24"/>
          <w:szCs w:val="24"/>
        </w:rPr>
        <w:t>Oncology (</w:t>
      </w:r>
      <w:r w:rsidR="00862A03">
        <w:rPr>
          <w:rFonts w:ascii="Times New Roman" w:eastAsia="Times New Roman" w:hAnsi="Times New Roman" w:cs="Times New Roman"/>
          <w:color w:val="3E3834"/>
          <w:spacing w:val="3"/>
          <w:sz w:val="24"/>
          <w:szCs w:val="24"/>
        </w:rPr>
        <w:t>3</w:t>
      </w:r>
      <w:r w:rsidR="006A3094">
        <w:rPr>
          <w:rFonts w:ascii="Times New Roman" w:eastAsia="Times New Roman" w:hAnsi="Times New Roman" w:cs="Times New Roman"/>
          <w:color w:val="3E3834"/>
          <w:spacing w:val="3"/>
          <w:sz w:val="24"/>
          <w:szCs w:val="24"/>
        </w:rPr>
        <w:t xml:space="preserve">0%) 20% clinical and 10% research) </w:t>
      </w:r>
    </w:p>
    <w:p w:rsidR="00B8790B" w:rsidRPr="00AA0D03" w:rsidRDefault="00B8790B" w:rsidP="00FB649B">
      <w:pPr>
        <w:spacing w:after="240" w:line="240" w:lineRule="auto"/>
        <w:rPr>
          <w:rFonts w:ascii="Times New Roman" w:eastAsia="Times New Roman" w:hAnsi="Times New Roman" w:cs="Times New Roman"/>
          <w:color w:val="3E3834"/>
          <w:spacing w:val="3"/>
          <w:sz w:val="24"/>
          <w:szCs w:val="24"/>
        </w:rPr>
      </w:pPr>
      <w:r w:rsidRPr="00AA0D03">
        <w:rPr>
          <w:rFonts w:ascii="Times New Roman" w:eastAsia="Times New Roman" w:hAnsi="Times New Roman" w:cs="Times New Roman"/>
          <w:b/>
          <w:bCs/>
          <w:color w:val="3E3834"/>
          <w:spacing w:val="3"/>
          <w:sz w:val="24"/>
          <w:szCs w:val="24"/>
        </w:rPr>
        <w:lastRenderedPageBreak/>
        <w:t>Name</w:t>
      </w:r>
      <w:r w:rsidR="005370B4">
        <w:rPr>
          <w:rFonts w:ascii="Times New Roman" w:eastAsia="Times New Roman" w:hAnsi="Times New Roman" w:cs="Times New Roman"/>
          <w:b/>
          <w:bCs/>
          <w:color w:val="3E3834"/>
          <w:spacing w:val="3"/>
          <w:sz w:val="24"/>
          <w:szCs w:val="24"/>
        </w:rPr>
        <w:t>s</w:t>
      </w:r>
      <w:r w:rsidRPr="00AA0D03">
        <w:rPr>
          <w:rFonts w:ascii="Times New Roman" w:eastAsia="Times New Roman" w:hAnsi="Times New Roman" w:cs="Times New Roman"/>
          <w:b/>
          <w:bCs/>
          <w:color w:val="3E3834"/>
          <w:spacing w:val="3"/>
          <w:sz w:val="24"/>
          <w:szCs w:val="24"/>
        </w:rPr>
        <w:t xml:space="preserve"> of Fellowship Program Director</w:t>
      </w:r>
      <w:r w:rsidR="00811F9B" w:rsidRPr="00AA0D03">
        <w:rPr>
          <w:rFonts w:ascii="Times New Roman" w:eastAsia="Times New Roman" w:hAnsi="Times New Roman" w:cs="Times New Roman"/>
          <w:b/>
          <w:bCs/>
          <w:color w:val="3E3834"/>
          <w:spacing w:val="3"/>
          <w:sz w:val="24"/>
          <w:szCs w:val="24"/>
        </w:rPr>
        <w:t>s</w:t>
      </w:r>
      <w:r w:rsidRPr="00F6341B">
        <w:rPr>
          <w:rFonts w:ascii="Times New Roman" w:eastAsia="Times New Roman" w:hAnsi="Times New Roman" w:cs="Times New Roman"/>
          <w:b/>
          <w:bCs/>
          <w:color w:val="3E3834"/>
          <w:spacing w:val="3"/>
          <w:sz w:val="24"/>
          <w:szCs w:val="24"/>
        </w:rPr>
        <w:t>: </w:t>
      </w:r>
      <w:r w:rsidR="00CF2E05" w:rsidRPr="00F6341B">
        <w:rPr>
          <w:rFonts w:ascii="Times New Roman" w:eastAsia="Times New Roman" w:hAnsi="Times New Roman" w:cs="Times New Roman"/>
          <w:color w:val="3E3834"/>
          <w:spacing w:val="3"/>
          <w:sz w:val="24"/>
          <w:szCs w:val="24"/>
        </w:rPr>
        <w:t xml:space="preserve"> Dr</w:t>
      </w:r>
      <w:r w:rsidR="00601A6B">
        <w:rPr>
          <w:rFonts w:ascii="Times New Roman" w:eastAsia="Times New Roman" w:hAnsi="Times New Roman" w:cs="Times New Roman"/>
          <w:color w:val="3E3834"/>
          <w:spacing w:val="3"/>
          <w:sz w:val="24"/>
          <w:szCs w:val="24"/>
        </w:rPr>
        <w:t>s</w:t>
      </w:r>
      <w:r w:rsidR="00567499" w:rsidRPr="00F6341B">
        <w:rPr>
          <w:rFonts w:ascii="Times New Roman" w:eastAsia="Times New Roman" w:hAnsi="Times New Roman" w:cs="Times New Roman"/>
          <w:color w:val="3E3834"/>
          <w:spacing w:val="3"/>
          <w:sz w:val="24"/>
          <w:szCs w:val="24"/>
        </w:rPr>
        <w:t xml:space="preserve"> </w:t>
      </w:r>
      <w:r w:rsidR="00811F9B" w:rsidRPr="00F6341B">
        <w:rPr>
          <w:rFonts w:ascii="Times New Roman" w:eastAsia="Times New Roman" w:hAnsi="Times New Roman" w:cs="Times New Roman"/>
          <w:color w:val="3E3834"/>
          <w:spacing w:val="3"/>
          <w:sz w:val="24"/>
          <w:szCs w:val="24"/>
        </w:rPr>
        <w:t xml:space="preserve">Rajin </w:t>
      </w:r>
      <w:r w:rsidR="00A42728" w:rsidRPr="00F6341B">
        <w:rPr>
          <w:rFonts w:ascii="Times New Roman" w:eastAsia="Times New Roman" w:hAnsi="Times New Roman" w:cs="Times New Roman"/>
          <w:color w:val="3E3834"/>
          <w:spacing w:val="3"/>
          <w:sz w:val="24"/>
          <w:szCs w:val="24"/>
        </w:rPr>
        <w:t>Mehta</w:t>
      </w:r>
      <w:r w:rsidR="00B50C95" w:rsidRPr="00F6341B">
        <w:rPr>
          <w:rFonts w:ascii="Times New Roman" w:eastAsia="Times New Roman" w:hAnsi="Times New Roman" w:cs="Times New Roman"/>
          <w:color w:val="3E3834"/>
          <w:spacing w:val="3"/>
          <w:sz w:val="24"/>
          <w:szCs w:val="24"/>
        </w:rPr>
        <w:t>,</w:t>
      </w:r>
      <w:r w:rsidR="00CF2E05" w:rsidRPr="00F6341B">
        <w:rPr>
          <w:rFonts w:ascii="Times New Roman" w:eastAsia="Times New Roman" w:hAnsi="Times New Roman" w:cs="Times New Roman"/>
          <w:color w:val="3E3834"/>
          <w:spacing w:val="3"/>
          <w:sz w:val="24"/>
          <w:szCs w:val="24"/>
        </w:rPr>
        <w:t xml:space="preserve"> Ewa Szumacher</w:t>
      </w:r>
      <w:r w:rsidR="00B50C95" w:rsidRPr="00F6341B">
        <w:rPr>
          <w:rFonts w:ascii="Times New Roman" w:eastAsia="Times New Roman" w:hAnsi="Times New Roman" w:cs="Times New Roman"/>
          <w:color w:val="3E3834"/>
          <w:spacing w:val="3"/>
          <w:sz w:val="24"/>
          <w:szCs w:val="24"/>
        </w:rPr>
        <w:t xml:space="preserve">, </w:t>
      </w:r>
      <w:r w:rsidR="00601A6B" w:rsidRPr="00F6341B">
        <w:rPr>
          <w:rFonts w:ascii="Times New Roman" w:eastAsia="Times New Roman" w:hAnsi="Times New Roman" w:cs="Times New Roman"/>
          <w:color w:val="3E3834"/>
          <w:spacing w:val="3"/>
          <w:sz w:val="24"/>
          <w:szCs w:val="24"/>
        </w:rPr>
        <w:t xml:space="preserve">and </w:t>
      </w:r>
      <w:r w:rsidR="00601A6B">
        <w:rPr>
          <w:rFonts w:ascii="Times New Roman" w:eastAsia="Times New Roman" w:hAnsi="Times New Roman" w:cs="Times New Roman"/>
          <w:color w:val="3E3834"/>
          <w:spacing w:val="3"/>
          <w:sz w:val="24"/>
          <w:szCs w:val="24"/>
        </w:rPr>
        <w:t>Maureen</w:t>
      </w:r>
      <w:r w:rsidR="00811F9B" w:rsidRPr="00F6341B">
        <w:rPr>
          <w:rFonts w:ascii="Times New Roman" w:eastAsia="Times New Roman" w:hAnsi="Times New Roman" w:cs="Times New Roman"/>
          <w:color w:val="3E3834"/>
          <w:spacing w:val="3"/>
          <w:sz w:val="24"/>
          <w:szCs w:val="24"/>
        </w:rPr>
        <w:t xml:space="preserve"> Trudeau</w:t>
      </w:r>
    </w:p>
    <w:p w:rsidR="00B8790B" w:rsidRPr="00AA0D03" w:rsidRDefault="00B8790B" w:rsidP="00FB649B">
      <w:pPr>
        <w:spacing w:after="240" w:line="240" w:lineRule="auto"/>
        <w:rPr>
          <w:rFonts w:ascii="Times New Roman" w:eastAsia="Times New Roman" w:hAnsi="Times New Roman" w:cs="Times New Roman"/>
          <w:color w:val="3E3834"/>
          <w:spacing w:val="3"/>
          <w:sz w:val="24"/>
          <w:szCs w:val="24"/>
        </w:rPr>
      </w:pPr>
      <w:r w:rsidRPr="00AA0D03">
        <w:rPr>
          <w:rFonts w:ascii="Times New Roman" w:eastAsia="Times New Roman" w:hAnsi="Times New Roman" w:cs="Times New Roman"/>
          <w:color w:val="3E3834"/>
          <w:spacing w:val="3"/>
          <w:sz w:val="24"/>
          <w:szCs w:val="24"/>
        </w:rPr>
        <w:t>Names of Teaching Faculty:</w:t>
      </w:r>
    </w:p>
    <w:p w:rsidR="00930B7C" w:rsidRPr="00AA0D03" w:rsidRDefault="00BC25DA" w:rsidP="00FB649B">
      <w:pPr>
        <w:numPr>
          <w:ilvl w:val="0"/>
          <w:numId w:val="2"/>
        </w:numPr>
        <w:spacing w:before="108" w:after="108" w:line="240" w:lineRule="auto"/>
        <w:ind w:left="375"/>
        <w:rPr>
          <w:rFonts w:ascii="Times New Roman" w:eastAsia="Times New Roman" w:hAnsi="Times New Roman" w:cs="Times New Roman"/>
          <w:color w:val="3E3834"/>
          <w:spacing w:val="3"/>
          <w:sz w:val="24"/>
          <w:szCs w:val="24"/>
        </w:rPr>
      </w:pPr>
      <w:r w:rsidRPr="00AA0D03">
        <w:rPr>
          <w:rFonts w:ascii="Times New Roman" w:eastAsia="Times New Roman" w:hAnsi="Times New Roman" w:cs="Times New Roman"/>
          <w:color w:val="3E3834"/>
          <w:spacing w:val="3"/>
          <w:sz w:val="24"/>
          <w:szCs w:val="24"/>
        </w:rPr>
        <w:t xml:space="preserve">Dr.Rajin </w:t>
      </w:r>
      <w:r w:rsidR="00A42728" w:rsidRPr="00AA0D03">
        <w:rPr>
          <w:rFonts w:ascii="Times New Roman" w:eastAsia="Times New Roman" w:hAnsi="Times New Roman" w:cs="Times New Roman"/>
          <w:color w:val="3E3834"/>
          <w:spacing w:val="3"/>
          <w:sz w:val="24"/>
          <w:szCs w:val="24"/>
        </w:rPr>
        <w:t>Mehta</w:t>
      </w:r>
      <w:r w:rsidR="00930B7C" w:rsidRPr="00AA0D03">
        <w:rPr>
          <w:rFonts w:ascii="Times New Roman" w:eastAsia="Times New Roman" w:hAnsi="Times New Roman" w:cs="Times New Roman"/>
          <w:color w:val="3E3834"/>
          <w:spacing w:val="3"/>
          <w:sz w:val="24"/>
          <w:szCs w:val="24"/>
        </w:rPr>
        <w:t xml:space="preserve"> MD FRCP(C</w:t>
      </w:r>
      <w:r w:rsidR="00A42728" w:rsidRPr="00AA0D03">
        <w:rPr>
          <w:rFonts w:ascii="Times New Roman" w:eastAsia="Times New Roman" w:hAnsi="Times New Roman" w:cs="Times New Roman"/>
          <w:color w:val="3E3834"/>
          <w:spacing w:val="3"/>
          <w:sz w:val="24"/>
          <w:szCs w:val="24"/>
        </w:rPr>
        <w:t>):</w:t>
      </w:r>
      <w:r w:rsidR="00B8790B" w:rsidRPr="00AA0D03">
        <w:rPr>
          <w:rFonts w:ascii="Times New Roman" w:eastAsia="Times New Roman" w:hAnsi="Times New Roman" w:cs="Times New Roman"/>
          <w:color w:val="3E3834"/>
          <w:spacing w:val="3"/>
          <w:sz w:val="24"/>
          <w:szCs w:val="24"/>
        </w:rPr>
        <w:t xml:space="preserve"> </w:t>
      </w:r>
      <w:r w:rsidR="00930B7C" w:rsidRPr="00AA0D03">
        <w:rPr>
          <w:rStyle w:val="st"/>
          <w:rFonts w:ascii="Times New Roman" w:hAnsi="Times New Roman" w:cs="Times New Roman"/>
          <w:sz w:val="24"/>
          <w:szCs w:val="24"/>
        </w:rPr>
        <w:t xml:space="preserve"> Divisional Head, Geriatric Medicine. Sunnybrook Health Sciences Centre.</w:t>
      </w:r>
    </w:p>
    <w:p w:rsidR="00AE7DB2" w:rsidRPr="00AA0D03" w:rsidRDefault="00930B7C" w:rsidP="00FB649B">
      <w:pPr>
        <w:numPr>
          <w:ilvl w:val="0"/>
          <w:numId w:val="2"/>
        </w:numPr>
        <w:spacing w:before="108" w:after="108" w:line="240" w:lineRule="auto"/>
        <w:ind w:left="375"/>
        <w:rPr>
          <w:rFonts w:ascii="Times New Roman" w:eastAsia="Times New Roman" w:hAnsi="Times New Roman" w:cs="Times New Roman"/>
          <w:color w:val="3E3834"/>
          <w:spacing w:val="3"/>
          <w:sz w:val="24"/>
          <w:szCs w:val="24"/>
        </w:rPr>
      </w:pPr>
      <w:r w:rsidRPr="00AA0D03">
        <w:rPr>
          <w:rFonts w:ascii="Times New Roman" w:eastAsia="Times New Roman" w:hAnsi="Times New Roman" w:cs="Times New Roman"/>
          <w:color w:val="3E3834"/>
          <w:spacing w:val="3"/>
          <w:sz w:val="24"/>
          <w:szCs w:val="24"/>
        </w:rPr>
        <w:t>Dr. Maureen Trudeau MD FRCP(C</w:t>
      </w:r>
      <w:r w:rsidR="00A42728" w:rsidRPr="00AA0D03">
        <w:rPr>
          <w:rFonts w:ascii="Times New Roman" w:eastAsia="Times New Roman" w:hAnsi="Times New Roman" w:cs="Times New Roman"/>
          <w:color w:val="3E3834"/>
          <w:spacing w:val="3"/>
          <w:sz w:val="24"/>
          <w:szCs w:val="24"/>
        </w:rPr>
        <w:t>):</w:t>
      </w:r>
      <w:r w:rsidR="00B8790B" w:rsidRPr="00AA0D03">
        <w:rPr>
          <w:rFonts w:ascii="Times New Roman" w:eastAsia="Times New Roman" w:hAnsi="Times New Roman" w:cs="Times New Roman"/>
          <w:color w:val="3E3834"/>
          <w:spacing w:val="3"/>
          <w:sz w:val="24"/>
          <w:szCs w:val="24"/>
        </w:rPr>
        <w:t xml:space="preserve"> </w:t>
      </w:r>
      <w:r w:rsidR="00B750D9">
        <w:rPr>
          <w:rFonts w:ascii="Times New Roman" w:eastAsia="Times New Roman" w:hAnsi="Times New Roman" w:cs="Times New Roman"/>
          <w:color w:val="3E3834"/>
          <w:spacing w:val="3"/>
          <w:sz w:val="24"/>
          <w:szCs w:val="24"/>
        </w:rPr>
        <w:t xml:space="preserve">Medical </w:t>
      </w:r>
      <w:r w:rsidR="00FB1DF9">
        <w:rPr>
          <w:rFonts w:ascii="Times New Roman" w:eastAsia="Times New Roman" w:hAnsi="Times New Roman" w:cs="Times New Roman"/>
          <w:color w:val="3E3834"/>
          <w:spacing w:val="3"/>
          <w:sz w:val="24"/>
          <w:szCs w:val="24"/>
        </w:rPr>
        <w:t>Oncologist,</w:t>
      </w:r>
      <w:r w:rsidR="00FB1DF9" w:rsidRPr="00AA0D03">
        <w:rPr>
          <w:rFonts w:ascii="Times New Roman" w:eastAsia="Times New Roman" w:hAnsi="Times New Roman" w:cs="Times New Roman"/>
          <w:color w:val="222222"/>
          <w:sz w:val="24"/>
          <w:szCs w:val="24"/>
        </w:rPr>
        <w:t xml:space="preserve"> Affiliate</w:t>
      </w:r>
      <w:r w:rsidRPr="00AA0D03">
        <w:rPr>
          <w:rFonts w:ascii="Times New Roman" w:eastAsia="Times New Roman" w:hAnsi="Times New Roman" w:cs="Times New Roman"/>
          <w:color w:val="222222"/>
          <w:sz w:val="24"/>
          <w:szCs w:val="24"/>
        </w:rPr>
        <w:t xml:space="preserve"> scientist, </w:t>
      </w:r>
      <w:hyperlink r:id="rId6" w:history="1">
        <w:r w:rsidRPr="00601A6B">
          <w:rPr>
            <w:rFonts w:ascii="Times New Roman" w:eastAsia="Times New Roman" w:hAnsi="Times New Roman" w:cs="Times New Roman"/>
            <w:sz w:val="24"/>
            <w:szCs w:val="24"/>
            <w:bdr w:val="none" w:sz="0" w:space="0" w:color="auto" w:frame="1"/>
          </w:rPr>
          <w:t>Evaluative Clinical Sciences</w:t>
        </w:r>
      </w:hyperlink>
      <w:r w:rsidRPr="00601A6B">
        <w:rPr>
          <w:rFonts w:ascii="Times New Roman" w:eastAsia="Times New Roman" w:hAnsi="Times New Roman" w:cs="Times New Roman"/>
          <w:sz w:val="24"/>
          <w:szCs w:val="24"/>
        </w:rPr>
        <w:t>, </w:t>
      </w:r>
      <w:hyperlink r:id="rId7" w:history="1">
        <w:r w:rsidRPr="00601A6B">
          <w:rPr>
            <w:rFonts w:ascii="Times New Roman" w:eastAsia="Times New Roman" w:hAnsi="Times New Roman" w:cs="Times New Roman"/>
            <w:sz w:val="24"/>
            <w:szCs w:val="24"/>
            <w:bdr w:val="none" w:sz="0" w:space="0" w:color="auto" w:frame="1"/>
          </w:rPr>
          <w:t>Odette Cancer Research Program</w:t>
        </w:r>
      </w:hyperlink>
      <w:r w:rsidRPr="00AA0D03">
        <w:rPr>
          <w:rFonts w:ascii="Times New Roman" w:eastAsia="Times New Roman" w:hAnsi="Times New Roman" w:cs="Times New Roman"/>
          <w:color w:val="222222"/>
          <w:sz w:val="24"/>
          <w:szCs w:val="24"/>
        </w:rPr>
        <w:t xml:space="preserve">, Sunnybrook Research Institute. </w:t>
      </w:r>
    </w:p>
    <w:p w:rsidR="00E33A28" w:rsidRPr="00AA0D03" w:rsidRDefault="00930B7C" w:rsidP="00FB649B">
      <w:pPr>
        <w:numPr>
          <w:ilvl w:val="0"/>
          <w:numId w:val="2"/>
        </w:numPr>
        <w:spacing w:before="108" w:after="108" w:line="240" w:lineRule="auto"/>
        <w:ind w:left="375"/>
        <w:rPr>
          <w:rFonts w:ascii="Times New Roman" w:eastAsia="Times New Roman" w:hAnsi="Times New Roman" w:cs="Times New Roman"/>
          <w:color w:val="3E3834"/>
          <w:spacing w:val="3"/>
          <w:sz w:val="24"/>
          <w:szCs w:val="24"/>
        </w:rPr>
      </w:pPr>
      <w:r w:rsidRPr="00B750D9">
        <w:rPr>
          <w:rFonts w:ascii="Times New Roman" w:eastAsia="Times New Roman" w:hAnsi="Times New Roman" w:cs="Times New Roman"/>
          <w:color w:val="3E3834"/>
          <w:spacing w:val="3"/>
          <w:sz w:val="24"/>
          <w:szCs w:val="24"/>
        </w:rPr>
        <w:t>Dr. Ewa Szumacher MD FRCP(C)</w:t>
      </w:r>
      <w:r w:rsidR="00D61114" w:rsidRPr="00B750D9">
        <w:rPr>
          <w:rFonts w:ascii="Times New Roman" w:eastAsia="Times New Roman" w:hAnsi="Times New Roman" w:cs="Times New Roman"/>
          <w:color w:val="3E3834"/>
          <w:spacing w:val="3"/>
          <w:sz w:val="24"/>
          <w:szCs w:val="24"/>
        </w:rPr>
        <w:t>, MEd</w:t>
      </w:r>
      <w:r w:rsidRPr="00B750D9">
        <w:rPr>
          <w:rFonts w:ascii="Times New Roman" w:eastAsia="Times New Roman" w:hAnsi="Times New Roman" w:cs="Times New Roman"/>
          <w:color w:val="3E3834"/>
          <w:spacing w:val="3"/>
          <w:sz w:val="24"/>
          <w:szCs w:val="24"/>
        </w:rPr>
        <w:t xml:space="preserve">: </w:t>
      </w:r>
      <w:r w:rsidR="00B750D9">
        <w:rPr>
          <w:rFonts w:ascii="Times New Roman" w:eastAsia="Times New Roman" w:hAnsi="Times New Roman" w:cs="Times New Roman"/>
          <w:color w:val="3E3834"/>
          <w:spacing w:val="3"/>
          <w:sz w:val="24"/>
          <w:szCs w:val="24"/>
        </w:rPr>
        <w:t xml:space="preserve">Radiation </w:t>
      </w:r>
      <w:r w:rsidR="00FB1DF9">
        <w:rPr>
          <w:rFonts w:ascii="Times New Roman" w:eastAsia="Times New Roman" w:hAnsi="Times New Roman" w:cs="Times New Roman"/>
          <w:color w:val="3E3834"/>
          <w:spacing w:val="3"/>
          <w:sz w:val="24"/>
          <w:szCs w:val="24"/>
        </w:rPr>
        <w:t>Oncologist,</w:t>
      </w:r>
      <w:r w:rsidR="00FB1DF9" w:rsidRPr="00B750D9">
        <w:rPr>
          <w:rFonts w:ascii="Times New Roman" w:eastAsia="Times New Roman" w:hAnsi="Times New Roman" w:cs="Times New Roman"/>
          <w:color w:val="222222"/>
          <w:sz w:val="24"/>
          <w:szCs w:val="24"/>
        </w:rPr>
        <w:t xml:space="preserve"> Affiliate</w:t>
      </w:r>
      <w:r w:rsidRPr="00B750D9">
        <w:rPr>
          <w:rFonts w:ascii="Times New Roman" w:eastAsia="Times New Roman" w:hAnsi="Times New Roman" w:cs="Times New Roman"/>
          <w:color w:val="222222"/>
          <w:sz w:val="24"/>
          <w:szCs w:val="24"/>
        </w:rPr>
        <w:t xml:space="preserve"> scientist, </w:t>
      </w:r>
      <w:hyperlink r:id="rId8" w:history="1">
        <w:r w:rsidRPr="00601A6B">
          <w:rPr>
            <w:rFonts w:ascii="Times New Roman" w:eastAsia="Times New Roman" w:hAnsi="Times New Roman" w:cs="Times New Roman"/>
            <w:sz w:val="24"/>
            <w:szCs w:val="24"/>
            <w:bdr w:val="none" w:sz="0" w:space="0" w:color="auto" w:frame="1"/>
          </w:rPr>
          <w:t>Evaluative Clinical Sciences</w:t>
        </w:r>
      </w:hyperlink>
      <w:r w:rsidRPr="00601A6B">
        <w:rPr>
          <w:rFonts w:ascii="Times New Roman" w:eastAsia="Times New Roman" w:hAnsi="Times New Roman" w:cs="Times New Roman"/>
          <w:sz w:val="24"/>
          <w:szCs w:val="24"/>
        </w:rPr>
        <w:t>, </w:t>
      </w:r>
      <w:hyperlink r:id="rId9" w:history="1">
        <w:r w:rsidRPr="00601A6B">
          <w:rPr>
            <w:rFonts w:ascii="Times New Roman" w:eastAsia="Times New Roman" w:hAnsi="Times New Roman" w:cs="Times New Roman"/>
            <w:sz w:val="24"/>
            <w:szCs w:val="24"/>
            <w:bdr w:val="none" w:sz="0" w:space="0" w:color="auto" w:frame="1"/>
          </w:rPr>
          <w:t>Odette Cancer Research Program</w:t>
        </w:r>
      </w:hyperlink>
      <w:r w:rsidRPr="00B750D9">
        <w:rPr>
          <w:rFonts w:ascii="Times New Roman" w:eastAsia="Times New Roman" w:hAnsi="Times New Roman" w:cs="Times New Roman"/>
          <w:color w:val="222222"/>
          <w:sz w:val="24"/>
          <w:szCs w:val="24"/>
        </w:rPr>
        <w:t xml:space="preserve">, Sunnybrook Research </w:t>
      </w:r>
      <w:r w:rsidR="00D61114" w:rsidRPr="00B750D9">
        <w:rPr>
          <w:rFonts w:ascii="Times New Roman" w:eastAsia="Times New Roman" w:hAnsi="Times New Roman" w:cs="Times New Roman"/>
          <w:color w:val="222222"/>
          <w:sz w:val="24"/>
          <w:szCs w:val="24"/>
        </w:rPr>
        <w:t>Institute.</w:t>
      </w:r>
    </w:p>
    <w:p w:rsidR="00B50C95" w:rsidRPr="00E33A28" w:rsidRDefault="00B8790B" w:rsidP="00FB649B">
      <w:pPr>
        <w:spacing w:before="108" w:after="108" w:line="240" w:lineRule="auto"/>
        <w:ind w:left="15"/>
        <w:rPr>
          <w:rFonts w:ascii="Times New Roman" w:eastAsia="Times New Roman" w:hAnsi="Times New Roman" w:cs="Times New Roman"/>
          <w:b/>
          <w:color w:val="3E3834"/>
          <w:spacing w:val="3"/>
          <w:sz w:val="24"/>
          <w:szCs w:val="24"/>
        </w:rPr>
      </w:pPr>
      <w:r w:rsidRPr="00E33A28">
        <w:rPr>
          <w:rFonts w:ascii="Times New Roman" w:eastAsia="Times New Roman" w:hAnsi="Times New Roman" w:cs="Times New Roman"/>
          <w:b/>
          <w:bCs/>
          <w:color w:val="3E3834"/>
          <w:spacing w:val="3"/>
          <w:sz w:val="24"/>
          <w:szCs w:val="24"/>
        </w:rPr>
        <w:t>Academic Facilities: </w:t>
      </w:r>
      <w:r w:rsidRPr="00E33A28">
        <w:rPr>
          <w:rFonts w:ascii="Times New Roman" w:eastAsia="Times New Roman" w:hAnsi="Times New Roman" w:cs="Times New Roman"/>
          <w:color w:val="3E3834"/>
          <w:spacing w:val="3"/>
          <w:sz w:val="24"/>
          <w:szCs w:val="24"/>
        </w:rPr>
        <w:t xml:space="preserve">Facilities for </w:t>
      </w:r>
      <w:r w:rsidR="00B671FB" w:rsidRPr="00E33A28">
        <w:rPr>
          <w:rFonts w:ascii="Times New Roman" w:eastAsia="Times New Roman" w:hAnsi="Times New Roman" w:cs="Times New Roman"/>
          <w:color w:val="3E3834"/>
          <w:spacing w:val="3"/>
          <w:sz w:val="24"/>
          <w:szCs w:val="24"/>
        </w:rPr>
        <w:t xml:space="preserve">this </w:t>
      </w:r>
      <w:r w:rsidRPr="00E33A28">
        <w:rPr>
          <w:rFonts w:ascii="Times New Roman" w:eastAsia="Times New Roman" w:hAnsi="Times New Roman" w:cs="Times New Roman"/>
          <w:color w:val="3E3834"/>
          <w:spacing w:val="3"/>
          <w:sz w:val="24"/>
          <w:szCs w:val="24"/>
        </w:rPr>
        <w:t xml:space="preserve">clinical and academic </w:t>
      </w:r>
      <w:r w:rsidR="00B671FB" w:rsidRPr="00E33A28">
        <w:rPr>
          <w:rFonts w:ascii="Times New Roman" w:eastAsia="Times New Roman" w:hAnsi="Times New Roman" w:cs="Times New Roman"/>
          <w:color w:val="3E3834"/>
          <w:spacing w:val="3"/>
          <w:sz w:val="24"/>
          <w:szCs w:val="24"/>
        </w:rPr>
        <w:t>pursuit include Sunnybrook Health Sciences Centre</w:t>
      </w:r>
      <w:r w:rsidR="00A17160" w:rsidRPr="00E33A28">
        <w:rPr>
          <w:rFonts w:ascii="Times New Roman" w:eastAsia="Times New Roman" w:hAnsi="Times New Roman" w:cs="Times New Roman"/>
          <w:color w:val="3E3834"/>
          <w:spacing w:val="3"/>
          <w:sz w:val="24"/>
          <w:szCs w:val="24"/>
        </w:rPr>
        <w:t>, Odette</w:t>
      </w:r>
      <w:r w:rsidR="00585641" w:rsidRPr="00E33A28">
        <w:rPr>
          <w:rFonts w:ascii="Times New Roman" w:eastAsia="Times New Roman" w:hAnsi="Times New Roman" w:cs="Times New Roman"/>
          <w:color w:val="3E3834"/>
          <w:spacing w:val="3"/>
          <w:sz w:val="24"/>
          <w:szCs w:val="24"/>
        </w:rPr>
        <w:t xml:space="preserve"> Cancer Centre</w:t>
      </w:r>
      <w:r w:rsidR="001439BF">
        <w:rPr>
          <w:rFonts w:ascii="Times New Roman" w:eastAsia="Times New Roman" w:hAnsi="Times New Roman" w:cs="Times New Roman"/>
          <w:color w:val="3E3834"/>
          <w:spacing w:val="3"/>
          <w:sz w:val="24"/>
          <w:szCs w:val="24"/>
        </w:rPr>
        <w:t xml:space="preserve"> </w:t>
      </w:r>
      <w:r w:rsidR="00862A03">
        <w:rPr>
          <w:rFonts w:ascii="Times New Roman" w:eastAsia="Times New Roman" w:hAnsi="Times New Roman" w:cs="Times New Roman"/>
          <w:color w:val="3E3834"/>
          <w:spacing w:val="3"/>
          <w:sz w:val="24"/>
          <w:szCs w:val="24"/>
        </w:rPr>
        <w:t xml:space="preserve">and </w:t>
      </w:r>
      <w:r w:rsidR="00862A03" w:rsidRPr="00E33A28">
        <w:rPr>
          <w:rFonts w:ascii="Times New Roman" w:eastAsia="Times New Roman" w:hAnsi="Times New Roman" w:cs="Times New Roman"/>
          <w:color w:val="3E3834"/>
          <w:spacing w:val="3"/>
          <w:sz w:val="24"/>
          <w:szCs w:val="24"/>
        </w:rPr>
        <w:t>other</w:t>
      </w:r>
      <w:r w:rsidR="00A42728" w:rsidRPr="00E33A28">
        <w:rPr>
          <w:rFonts w:ascii="Times New Roman" w:eastAsia="Times New Roman" w:hAnsi="Times New Roman" w:cs="Times New Roman"/>
          <w:color w:val="3E3834"/>
          <w:spacing w:val="3"/>
          <w:sz w:val="24"/>
          <w:szCs w:val="24"/>
        </w:rPr>
        <w:t xml:space="preserve"> UofT</w:t>
      </w:r>
      <w:r w:rsidR="00B671FB" w:rsidRPr="00E33A28">
        <w:rPr>
          <w:rFonts w:ascii="Times New Roman" w:eastAsia="Times New Roman" w:hAnsi="Times New Roman" w:cs="Times New Roman"/>
          <w:color w:val="3E3834"/>
          <w:spacing w:val="3"/>
          <w:sz w:val="24"/>
          <w:szCs w:val="24"/>
        </w:rPr>
        <w:t xml:space="preserve"> </w:t>
      </w:r>
      <w:r w:rsidR="00A42728" w:rsidRPr="00E33A28">
        <w:rPr>
          <w:rFonts w:ascii="Times New Roman" w:eastAsia="Times New Roman" w:hAnsi="Times New Roman" w:cs="Times New Roman"/>
          <w:color w:val="3E3834"/>
          <w:spacing w:val="3"/>
          <w:sz w:val="24"/>
          <w:szCs w:val="24"/>
        </w:rPr>
        <w:t>affiliated institutions</w:t>
      </w:r>
      <w:r w:rsidR="00B671FB" w:rsidRPr="00E33A28">
        <w:rPr>
          <w:rFonts w:ascii="Times New Roman" w:eastAsia="Times New Roman" w:hAnsi="Times New Roman" w:cs="Times New Roman"/>
          <w:color w:val="3E3834"/>
          <w:spacing w:val="3"/>
          <w:sz w:val="24"/>
          <w:szCs w:val="24"/>
        </w:rPr>
        <w:t>.</w:t>
      </w:r>
      <w:r w:rsidRPr="00E33A28">
        <w:rPr>
          <w:rFonts w:ascii="Times New Roman" w:eastAsia="Times New Roman" w:hAnsi="Times New Roman" w:cs="Times New Roman"/>
          <w:color w:val="3E3834"/>
          <w:spacing w:val="3"/>
          <w:sz w:val="24"/>
          <w:szCs w:val="24"/>
        </w:rPr>
        <w:t xml:space="preserve"> The candidate will work in various inpatient and outpatient services in Geriatric </w:t>
      </w:r>
      <w:r w:rsidR="00B671FB" w:rsidRPr="00E33A28">
        <w:rPr>
          <w:rFonts w:ascii="Times New Roman" w:eastAsia="Times New Roman" w:hAnsi="Times New Roman" w:cs="Times New Roman"/>
          <w:color w:val="3E3834"/>
          <w:spacing w:val="3"/>
          <w:sz w:val="24"/>
          <w:szCs w:val="24"/>
        </w:rPr>
        <w:t xml:space="preserve">Medicine as well as in Radiation and Medical </w:t>
      </w:r>
      <w:r w:rsidR="00A42728" w:rsidRPr="00E33A28">
        <w:rPr>
          <w:rFonts w:ascii="Times New Roman" w:eastAsia="Times New Roman" w:hAnsi="Times New Roman" w:cs="Times New Roman"/>
          <w:color w:val="3E3834"/>
          <w:spacing w:val="3"/>
          <w:sz w:val="24"/>
          <w:szCs w:val="24"/>
        </w:rPr>
        <w:t>Oncology depending</w:t>
      </w:r>
      <w:r w:rsidRPr="00E33A28">
        <w:rPr>
          <w:rFonts w:ascii="Times New Roman" w:eastAsia="Times New Roman" w:hAnsi="Times New Roman" w:cs="Times New Roman"/>
          <w:color w:val="3E3834"/>
          <w:spacing w:val="3"/>
          <w:sz w:val="24"/>
          <w:szCs w:val="24"/>
        </w:rPr>
        <w:t xml:space="preserve"> on his/her backgr</w:t>
      </w:r>
      <w:r w:rsidR="00AE7DB2" w:rsidRPr="00E33A28">
        <w:rPr>
          <w:rFonts w:ascii="Times New Roman" w:eastAsia="Times New Roman" w:hAnsi="Times New Roman" w:cs="Times New Roman"/>
          <w:color w:val="3E3834"/>
          <w:spacing w:val="3"/>
          <w:sz w:val="24"/>
          <w:szCs w:val="24"/>
        </w:rPr>
        <w:t xml:space="preserve">ound. </w:t>
      </w:r>
      <w:r w:rsidRPr="00E33A28">
        <w:rPr>
          <w:rFonts w:ascii="Times New Roman" w:eastAsia="Times New Roman" w:hAnsi="Times New Roman" w:cs="Times New Roman"/>
          <w:color w:val="3E3834"/>
          <w:spacing w:val="3"/>
          <w:sz w:val="24"/>
          <w:szCs w:val="24"/>
        </w:rPr>
        <w:t>Access to the library and multimedia learning materials will be made available.</w:t>
      </w:r>
      <w:r w:rsidR="00487AAF" w:rsidRPr="00E33A28">
        <w:rPr>
          <w:rFonts w:ascii="Times New Roman" w:eastAsia="Times New Roman" w:hAnsi="Times New Roman" w:cs="Times New Roman"/>
          <w:color w:val="3E3834"/>
          <w:spacing w:val="3"/>
          <w:sz w:val="24"/>
          <w:szCs w:val="24"/>
        </w:rPr>
        <w:t xml:space="preserve"> </w:t>
      </w:r>
    </w:p>
    <w:p w:rsidR="00E33A28" w:rsidRDefault="00E33A28" w:rsidP="00FB649B">
      <w:pPr>
        <w:shd w:val="clear" w:color="auto" w:fill="FFFFFF"/>
        <w:spacing w:after="0" w:line="240" w:lineRule="auto"/>
        <w:textAlignment w:val="baseline"/>
        <w:rPr>
          <w:rFonts w:ascii="Times New Roman" w:eastAsia="Times New Roman" w:hAnsi="Times New Roman" w:cs="Times New Roman"/>
          <w:b/>
          <w:color w:val="3E3834"/>
          <w:spacing w:val="3"/>
          <w:sz w:val="24"/>
          <w:szCs w:val="24"/>
        </w:rPr>
      </w:pPr>
    </w:p>
    <w:p w:rsidR="00857D46" w:rsidRDefault="00646127" w:rsidP="00FB649B">
      <w:pPr>
        <w:shd w:val="clear" w:color="auto" w:fill="FFFFFF"/>
        <w:spacing w:after="0" w:line="240" w:lineRule="auto"/>
        <w:textAlignment w:val="baseline"/>
        <w:rPr>
          <w:rFonts w:ascii="Times New Roman" w:eastAsia="Times New Roman" w:hAnsi="Times New Roman" w:cs="Times New Roman"/>
          <w:b/>
          <w:color w:val="3E3834"/>
          <w:spacing w:val="3"/>
          <w:sz w:val="24"/>
          <w:szCs w:val="24"/>
        </w:rPr>
      </w:pPr>
      <w:r w:rsidRPr="00646127">
        <w:rPr>
          <w:rFonts w:ascii="Times New Roman" w:eastAsia="Times New Roman" w:hAnsi="Times New Roman" w:cs="Times New Roman"/>
          <w:b/>
          <w:color w:val="3E3834"/>
          <w:spacing w:val="3"/>
          <w:sz w:val="24"/>
          <w:szCs w:val="24"/>
        </w:rPr>
        <w:t>Fellow Duties and Responsibilities:</w:t>
      </w:r>
    </w:p>
    <w:p w:rsidR="00B8790B" w:rsidRPr="00F6341B" w:rsidRDefault="00B8790B" w:rsidP="00FB649B">
      <w:pPr>
        <w:numPr>
          <w:ilvl w:val="0"/>
          <w:numId w:val="3"/>
        </w:numPr>
        <w:spacing w:before="108" w:after="108" w:line="240" w:lineRule="auto"/>
        <w:ind w:left="375"/>
        <w:rPr>
          <w:rFonts w:ascii="Times New Roman" w:eastAsia="Times New Roman" w:hAnsi="Times New Roman" w:cs="Times New Roman"/>
          <w:color w:val="3E3834"/>
          <w:spacing w:val="3"/>
          <w:sz w:val="24"/>
          <w:szCs w:val="24"/>
        </w:rPr>
      </w:pPr>
      <w:r w:rsidRPr="00F6341B">
        <w:rPr>
          <w:rFonts w:ascii="Times New Roman" w:eastAsia="Times New Roman" w:hAnsi="Times New Roman" w:cs="Times New Roman"/>
          <w:color w:val="3E3834"/>
          <w:spacing w:val="3"/>
          <w:sz w:val="24"/>
          <w:szCs w:val="24"/>
        </w:rPr>
        <w:t xml:space="preserve">Call duty: </w:t>
      </w:r>
      <w:r w:rsidR="00702025" w:rsidRPr="00F6341B">
        <w:rPr>
          <w:rFonts w:ascii="Times New Roman" w:eastAsia="Times New Roman" w:hAnsi="Times New Roman" w:cs="Times New Roman"/>
          <w:color w:val="3E3834"/>
          <w:spacing w:val="3"/>
          <w:sz w:val="24"/>
          <w:szCs w:val="24"/>
        </w:rPr>
        <w:t>as per PA</w:t>
      </w:r>
      <w:r w:rsidR="00FB1DF9">
        <w:rPr>
          <w:rFonts w:ascii="Times New Roman" w:eastAsia="Times New Roman" w:hAnsi="Times New Roman" w:cs="Times New Roman"/>
          <w:color w:val="3E3834"/>
          <w:spacing w:val="3"/>
          <w:sz w:val="24"/>
          <w:szCs w:val="24"/>
        </w:rPr>
        <w:t>I</w:t>
      </w:r>
      <w:r w:rsidR="00702025" w:rsidRPr="00F6341B">
        <w:rPr>
          <w:rFonts w:ascii="Times New Roman" w:eastAsia="Times New Roman" w:hAnsi="Times New Roman" w:cs="Times New Roman"/>
          <w:color w:val="3E3834"/>
          <w:spacing w:val="3"/>
          <w:sz w:val="24"/>
          <w:szCs w:val="24"/>
        </w:rPr>
        <w:t xml:space="preserve">RO contract </w:t>
      </w:r>
    </w:p>
    <w:p w:rsidR="00B8790B" w:rsidRPr="00AA0D03" w:rsidRDefault="00B8790B" w:rsidP="00FB649B">
      <w:pPr>
        <w:numPr>
          <w:ilvl w:val="0"/>
          <w:numId w:val="3"/>
        </w:numPr>
        <w:spacing w:before="108" w:after="108" w:line="240" w:lineRule="auto"/>
        <w:ind w:left="375"/>
        <w:rPr>
          <w:rFonts w:ascii="Times New Roman" w:eastAsia="Times New Roman" w:hAnsi="Times New Roman" w:cs="Times New Roman"/>
          <w:color w:val="3E3834"/>
          <w:spacing w:val="3"/>
          <w:sz w:val="24"/>
          <w:szCs w:val="24"/>
        </w:rPr>
      </w:pPr>
      <w:r w:rsidRPr="00AA0D03">
        <w:rPr>
          <w:rFonts w:ascii="Times New Roman" w:eastAsia="Times New Roman" w:hAnsi="Times New Roman" w:cs="Times New Roman"/>
          <w:color w:val="3E3834"/>
          <w:spacing w:val="3"/>
          <w:sz w:val="24"/>
          <w:szCs w:val="24"/>
        </w:rPr>
        <w:t>Fellows are expected to supervise and teach junior trainees in both inpatient and outpatient settings.</w:t>
      </w:r>
    </w:p>
    <w:p w:rsidR="00B8790B" w:rsidRPr="00AA0D03" w:rsidRDefault="00B8790B" w:rsidP="00FB649B">
      <w:pPr>
        <w:numPr>
          <w:ilvl w:val="0"/>
          <w:numId w:val="3"/>
        </w:numPr>
        <w:spacing w:before="108" w:after="108" w:line="240" w:lineRule="auto"/>
        <w:ind w:left="375"/>
        <w:rPr>
          <w:rFonts w:ascii="Times New Roman" w:eastAsia="Times New Roman" w:hAnsi="Times New Roman" w:cs="Times New Roman"/>
          <w:color w:val="3E3834"/>
          <w:spacing w:val="3"/>
          <w:sz w:val="24"/>
          <w:szCs w:val="24"/>
        </w:rPr>
      </w:pPr>
      <w:r w:rsidRPr="00AA0D03">
        <w:rPr>
          <w:rFonts w:ascii="Times New Roman" w:eastAsia="Times New Roman" w:hAnsi="Times New Roman" w:cs="Times New Roman"/>
          <w:color w:val="3E3834"/>
          <w:spacing w:val="3"/>
          <w:sz w:val="24"/>
          <w:szCs w:val="24"/>
        </w:rPr>
        <w:t>Certain rotations at designated institutions will be mandatory.</w:t>
      </w:r>
    </w:p>
    <w:p w:rsidR="00B8790B" w:rsidRPr="00CD02A8" w:rsidRDefault="00646127" w:rsidP="00FB649B">
      <w:pPr>
        <w:numPr>
          <w:ilvl w:val="0"/>
          <w:numId w:val="3"/>
        </w:numPr>
        <w:spacing w:before="108" w:after="108" w:line="240" w:lineRule="auto"/>
        <w:ind w:left="375"/>
        <w:rPr>
          <w:rFonts w:ascii="Times New Roman" w:eastAsia="Times New Roman" w:hAnsi="Times New Roman" w:cs="Times New Roman"/>
          <w:color w:val="3E3834"/>
          <w:spacing w:val="3"/>
          <w:sz w:val="24"/>
          <w:szCs w:val="24"/>
        </w:rPr>
      </w:pPr>
      <w:r w:rsidRPr="00646127">
        <w:rPr>
          <w:rFonts w:ascii="Times New Roman" w:eastAsia="Times New Roman" w:hAnsi="Times New Roman" w:cs="Times New Roman"/>
          <w:color w:val="3E3834"/>
          <w:spacing w:val="3"/>
          <w:sz w:val="24"/>
          <w:szCs w:val="24"/>
        </w:rPr>
        <w:t xml:space="preserve">Outpatient clinic responsibilities will include participation in the Geriatric </w:t>
      </w:r>
      <w:r w:rsidR="00D61114">
        <w:rPr>
          <w:rFonts w:ascii="Times New Roman" w:eastAsia="Times New Roman" w:hAnsi="Times New Roman" w:cs="Times New Roman"/>
          <w:color w:val="3E3834"/>
          <w:spacing w:val="3"/>
          <w:sz w:val="24"/>
          <w:szCs w:val="24"/>
        </w:rPr>
        <w:t xml:space="preserve">Medicine, </w:t>
      </w:r>
      <w:r w:rsidR="001439BF">
        <w:rPr>
          <w:rFonts w:ascii="Times New Roman" w:eastAsia="Times New Roman" w:hAnsi="Times New Roman" w:cs="Times New Roman"/>
          <w:color w:val="3E3834"/>
          <w:spacing w:val="3"/>
          <w:sz w:val="24"/>
          <w:szCs w:val="24"/>
        </w:rPr>
        <w:t xml:space="preserve">and the </w:t>
      </w:r>
      <w:r w:rsidR="00D61114">
        <w:rPr>
          <w:rFonts w:ascii="Times New Roman" w:eastAsia="Times New Roman" w:hAnsi="Times New Roman" w:cs="Times New Roman"/>
          <w:color w:val="3E3834"/>
          <w:spacing w:val="3"/>
          <w:sz w:val="24"/>
          <w:szCs w:val="24"/>
        </w:rPr>
        <w:t>outreach</w:t>
      </w:r>
      <w:r w:rsidR="00FB1DF9">
        <w:rPr>
          <w:rFonts w:ascii="Times New Roman" w:eastAsia="Times New Roman" w:hAnsi="Times New Roman" w:cs="Times New Roman"/>
          <w:color w:val="3E3834"/>
          <w:spacing w:val="3"/>
          <w:sz w:val="24"/>
          <w:szCs w:val="24"/>
        </w:rPr>
        <w:t xml:space="preserve"> team</w:t>
      </w:r>
      <w:r w:rsidRPr="00646127">
        <w:rPr>
          <w:rFonts w:ascii="Times New Roman" w:eastAsia="Times New Roman" w:hAnsi="Times New Roman" w:cs="Times New Roman"/>
          <w:color w:val="3E3834"/>
          <w:spacing w:val="3"/>
          <w:sz w:val="24"/>
          <w:szCs w:val="24"/>
        </w:rPr>
        <w:t>, Medical Oncology, and Radiation-Oncology clinic including Senior Women’s Breast Cancer Clinic and other oncology clinics. Fellows are expected to evaluate, diagnose and propose treatment plans, and communicate effectively with other interprofessional members of the treating team. A longitudinal clinic whereby fellows can follow patients’ progress over time will be scheduled.</w:t>
      </w:r>
    </w:p>
    <w:p w:rsidR="00B8790B" w:rsidRPr="00CD02A8" w:rsidRDefault="00646127" w:rsidP="00FB649B">
      <w:pPr>
        <w:numPr>
          <w:ilvl w:val="0"/>
          <w:numId w:val="3"/>
        </w:numPr>
        <w:spacing w:before="108" w:after="108" w:line="240" w:lineRule="auto"/>
        <w:ind w:left="375"/>
        <w:rPr>
          <w:rFonts w:ascii="Times New Roman" w:eastAsia="Times New Roman" w:hAnsi="Times New Roman" w:cs="Times New Roman"/>
          <w:color w:val="3E3834"/>
          <w:spacing w:val="3"/>
          <w:sz w:val="24"/>
          <w:szCs w:val="24"/>
        </w:rPr>
      </w:pPr>
      <w:r w:rsidRPr="00646127">
        <w:rPr>
          <w:rFonts w:ascii="Times New Roman" w:eastAsia="Times New Roman" w:hAnsi="Times New Roman" w:cs="Times New Roman"/>
          <w:color w:val="3E3834"/>
          <w:spacing w:val="3"/>
          <w:sz w:val="24"/>
          <w:szCs w:val="24"/>
        </w:rPr>
        <w:t xml:space="preserve">Attendance and participation in various academic activities such as journal clubs, teaching sessions, tumor boards, Geriatric Medicine Grand rounds, Medical </w:t>
      </w:r>
      <w:r w:rsidR="00601A6B">
        <w:rPr>
          <w:rFonts w:ascii="Times New Roman" w:eastAsia="Times New Roman" w:hAnsi="Times New Roman" w:cs="Times New Roman"/>
          <w:color w:val="3E3834"/>
          <w:spacing w:val="3"/>
          <w:sz w:val="24"/>
          <w:szCs w:val="24"/>
        </w:rPr>
        <w:t xml:space="preserve">and Radiation </w:t>
      </w:r>
      <w:r w:rsidR="00601A6B" w:rsidRPr="00646127">
        <w:rPr>
          <w:rFonts w:ascii="Times New Roman" w:eastAsia="Times New Roman" w:hAnsi="Times New Roman" w:cs="Times New Roman"/>
          <w:color w:val="3E3834"/>
          <w:spacing w:val="3"/>
          <w:sz w:val="24"/>
          <w:szCs w:val="24"/>
        </w:rPr>
        <w:t>Oncology weekly</w:t>
      </w:r>
      <w:r w:rsidRPr="00646127">
        <w:rPr>
          <w:rFonts w:ascii="Times New Roman" w:eastAsia="Times New Roman" w:hAnsi="Times New Roman" w:cs="Times New Roman"/>
          <w:color w:val="3E3834"/>
          <w:spacing w:val="3"/>
          <w:sz w:val="24"/>
          <w:szCs w:val="24"/>
        </w:rPr>
        <w:t xml:space="preserve"> rounds at the Sunnybrook Odette Cancer Centre including Breast site rounds will be mandatory. Attendance at conferences in Geriatrics and/or Oncology </w:t>
      </w:r>
      <w:r w:rsidR="00D61114" w:rsidRPr="00646127">
        <w:rPr>
          <w:rFonts w:ascii="Times New Roman" w:eastAsia="Times New Roman" w:hAnsi="Times New Roman" w:cs="Times New Roman"/>
          <w:color w:val="3E3834"/>
          <w:spacing w:val="3"/>
          <w:sz w:val="24"/>
          <w:szCs w:val="24"/>
        </w:rPr>
        <w:t>during the</w:t>
      </w:r>
      <w:r w:rsidRPr="00646127">
        <w:rPr>
          <w:rFonts w:ascii="Times New Roman" w:eastAsia="Times New Roman" w:hAnsi="Times New Roman" w:cs="Times New Roman"/>
          <w:color w:val="3E3834"/>
          <w:spacing w:val="3"/>
          <w:sz w:val="24"/>
          <w:szCs w:val="24"/>
        </w:rPr>
        <w:t xml:space="preserve"> fellowship year will be strongly encouraged (Canadian Geriatrics Society, American Geriatrics Society, American Society of Clinical Oncology, Society International of </w:t>
      </w:r>
      <w:r w:rsidR="00601A6B">
        <w:rPr>
          <w:rFonts w:ascii="Times New Roman" w:eastAsia="Times New Roman" w:hAnsi="Times New Roman" w:cs="Times New Roman"/>
          <w:color w:val="3E3834"/>
          <w:spacing w:val="3"/>
          <w:sz w:val="24"/>
          <w:szCs w:val="24"/>
        </w:rPr>
        <w:t>G</w:t>
      </w:r>
      <w:r w:rsidRPr="00646127">
        <w:rPr>
          <w:rFonts w:ascii="Times New Roman" w:eastAsia="Times New Roman" w:hAnsi="Times New Roman" w:cs="Times New Roman"/>
          <w:color w:val="3E3834"/>
          <w:spacing w:val="3"/>
          <w:sz w:val="24"/>
          <w:szCs w:val="24"/>
        </w:rPr>
        <w:t xml:space="preserve">eriatric </w:t>
      </w:r>
      <w:r w:rsidR="00601A6B">
        <w:rPr>
          <w:rFonts w:ascii="Times New Roman" w:eastAsia="Times New Roman" w:hAnsi="Times New Roman" w:cs="Times New Roman"/>
          <w:color w:val="3E3834"/>
          <w:spacing w:val="3"/>
          <w:sz w:val="24"/>
          <w:szCs w:val="24"/>
        </w:rPr>
        <w:t>O</w:t>
      </w:r>
      <w:r w:rsidRPr="00646127">
        <w:rPr>
          <w:rFonts w:ascii="Times New Roman" w:eastAsia="Times New Roman" w:hAnsi="Times New Roman" w:cs="Times New Roman"/>
          <w:color w:val="3E3834"/>
          <w:spacing w:val="3"/>
          <w:sz w:val="24"/>
          <w:szCs w:val="24"/>
        </w:rPr>
        <w:t>ncology, etc.).</w:t>
      </w:r>
    </w:p>
    <w:p w:rsidR="00B8790B" w:rsidRPr="00CD02A8" w:rsidRDefault="00646127" w:rsidP="00FB649B">
      <w:pPr>
        <w:numPr>
          <w:ilvl w:val="0"/>
          <w:numId w:val="3"/>
        </w:numPr>
        <w:spacing w:before="108" w:after="108" w:line="240" w:lineRule="auto"/>
        <w:ind w:left="375"/>
        <w:rPr>
          <w:rFonts w:ascii="Times New Roman" w:eastAsia="Times New Roman" w:hAnsi="Times New Roman" w:cs="Times New Roman"/>
          <w:color w:val="3E3834"/>
          <w:spacing w:val="3"/>
          <w:sz w:val="24"/>
          <w:szCs w:val="24"/>
        </w:rPr>
      </w:pPr>
      <w:r w:rsidRPr="00646127">
        <w:rPr>
          <w:rFonts w:ascii="Times New Roman" w:eastAsia="Times New Roman" w:hAnsi="Times New Roman" w:cs="Times New Roman"/>
          <w:color w:val="3E3834"/>
          <w:spacing w:val="3"/>
          <w:sz w:val="24"/>
          <w:szCs w:val="24"/>
        </w:rPr>
        <w:t>Support staff available to the Fellow’s participation in a research project is strongly encouraged. To be discussed with each fellow.</w:t>
      </w:r>
    </w:p>
    <w:p w:rsidR="00B8790B" w:rsidRPr="00CD02A8" w:rsidRDefault="00646127" w:rsidP="00FB649B">
      <w:pPr>
        <w:spacing w:line="240" w:lineRule="auto"/>
        <w:rPr>
          <w:rFonts w:ascii="Times New Roman" w:eastAsia="Times New Roman" w:hAnsi="Times New Roman" w:cs="Times New Roman"/>
          <w:color w:val="3E3834"/>
          <w:spacing w:val="3"/>
          <w:sz w:val="24"/>
          <w:szCs w:val="24"/>
        </w:rPr>
      </w:pPr>
      <w:r w:rsidRPr="00646127">
        <w:rPr>
          <w:rFonts w:ascii="Times New Roman" w:eastAsia="Times New Roman" w:hAnsi="Times New Roman" w:cs="Times New Roman"/>
          <w:b/>
          <w:color w:val="3E3834"/>
          <w:spacing w:val="3"/>
          <w:sz w:val="24"/>
          <w:szCs w:val="24"/>
        </w:rPr>
        <w:t>Curriculum</w:t>
      </w:r>
      <w:r w:rsidRPr="00646127">
        <w:rPr>
          <w:rFonts w:ascii="Times New Roman" w:eastAsia="Times New Roman" w:hAnsi="Times New Roman" w:cs="Times New Roman"/>
          <w:color w:val="3E3834"/>
          <w:spacing w:val="3"/>
          <w:sz w:val="24"/>
          <w:szCs w:val="24"/>
        </w:rPr>
        <w:t>:</w:t>
      </w:r>
      <w:r w:rsidR="00B50C95">
        <w:rPr>
          <w:rFonts w:ascii="Times New Roman" w:eastAsia="Times New Roman" w:hAnsi="Times New Roman" w:cs="Times New Roman"/>
          <w:color w:val="3E3834"/>
          <w:spacing w:val="3"/>
          <w:sz w:val="24"/>
          <w:szCs w:val="24"/>
        </w:rPr>
        <w:tab/>
      </w:r>
    </w:p>
    <w:p w:rsidR="00B8790B" w:rsidRPr="00901BEC" w:rsidRDefault="00646127" w:rsidP="00FB649B">
      <w:pPr>
        <w:pStyle w:val="ListParagraph"/>
        <w:numPr>
          <w:ilvl w:val="0"/>
          <w:numId w:val="9"/>
        </w:numPr>
        <w:spacing w:before="108" w:after="108" w:line="240" w:lineRule="auto"/>
        <w:rPr>
          <w:rFonts w:ascii="Times New Roman" w:eastAsia="Times New Roman" w:hAnsi="Times New Roman" w:cs="Times New Roman"/>
          <w:color w:val="3E3834"/>
          <w:spacing w:val="3"/>
          <w:sz w:val="24"/>
          <w:szCs w:val="24"/>
        </w:rPr>
      </w:pPr>
      <w:r w:rsidRPr="00901BEC">
        <w:rPr>
          <w:rFonts w:ascii="Times New Roman" w:eastAsia="Times New Roman" w:hAnsi="Times New Roman" w:cs="Times New Roman"/>
          <w:color w:val="3E3834"/>
          <w:spacing w:val="3"/>
          <w:sz w:val="24"/>
          <w:szCs w:val="24"/>
        </w:rPr>
        <w:t xml:space="preserve">Intended case load: Fellows will receive a broad exposure to cases in Geriatrics (cognitive impairment, functional disability, mobility problems, frailty, geriatric </w:t>
      </w:r>
      <w:r w:rsidRPr="00901BEC">
        <w:rPr>
          <w:rFonts w:ascii="Times New Roman" w:eastAsia="Times New Roman" w:hAnsi="Times New Roman" w:cs="Times New Roman"/>
          <w:color w:val="3E3834"/>
          <w:spacing w:val="3"/>
          <w:sz w:val="24"/>
          <w:szCs w:val="24"/>
        </w:rPr>
        <w:lastRenderedPageBreak/>
        <w:t>syndromes, etc.) and in Oncology (particularly breast site, various tumor types, solid and hematological malignancies, etc.).</w:t>
      </w:r>
    </w:p>
    <w:p w:rsidR="00B8790B" w:rsidRPr="00901BEC" w:rsidRDefault="00646127" w:rsidP="00FB649B">
      <w:pPr>
        <w:pStyle w:val="ListParagraph"/>
        <w:numPr>
          <w:ilvl w:val="0"/>
          <w:numId w:val="9"/>
        </w:numPr>
        <w:spacing w:before="108" w:after="108" w:line="240" w:lineRule="auto"/>
        <w:rPr>
          <w:rFonts w:ascii="Times New Roman" w:eastAsia="Times New Roman" w:hAnsi="Times New Roman" w:cs="Times New Roman"/>
          <w:color w:val="3E3834"/>
          <w:spacing w:val="3"/>
          <w:sz w:val="24"/>
          <w:szCs w:val="24"/>
        </w:rPr>
      </w:pPr>
      <w:r w:rsidRPr="00901BEC">
        <w:rPr>
          <w:rFonts w:ascii="Times New Roman" w:eastAsia="Times New Roman" w:hAnsi="Times New Roman" w:cs="Times New Roman"/>
          <w:color w:val="3E3834"/>
          <w:spacing w:val="3"/>
          <w:sz w:val="24"/>
          <w:szCs w:val="24"/>
        </w:rPr>
        <w:t>Fellows will be active members of each respective service to which they are assigned. They will evaluate patients, present cases (verbal and/or written), propose treatment plans, communicate with other team members, plan follow-ups, and supervise medical students and junior residents. They will be asked to present relevant articles at journal clubs.</w:t>
      </w:r>
    </w:p>
    <w:p w:rsidR="00B8790B" w:rsidRDefault="00646127" w:rsidP="00FB649B">
      <w:pPr>
        <w:spacing w:line="240" w:lineRule="auto"/>
        <w:rPr>
          <w:rFonts w:ascii="Times New Roman" w:eastAsia="Times New Roman" w:hAnsi="Times New Roman" w:cs="Times New Roman"/>
          <w:color w:val="3E3834"/>
          <w:spacing w:val="3"/>
          <w:sz w:val="24"/>
          <w:szCs w:val="24"/>
        </w:rPr>
      </w:pPr>
      <w:r w:rsidRPr="00646127">
        <w:rPr>
          <w:rFonts w:ascii="Times New Roman" w:eastAsia="Times New Roman" w:hAnsi="Times New Roman" w:cs="Times New Roman"/>
          <w:color w:val="3E3834"/>
          <w:spacing w:val="3"/>
          <w:sz w:val="24"/>
          <w:szCs w:val="24"/>
        </w:rPr>
        <w:t>For further information on the application process, please contact</w:t>
      </w:r>
      <w:r w:rsidR="00F6341B">
        <w:rPr>
          <w:rFonts w:ascii="Times New Roman" w:eastAsia="Times New Roman" w:hAnsi="Times New Roman" w:cs="Times New Roman"/>
          <w:color w:val="3E3834"/>
          <w:spacing w:val="3"/>
          <w:sz w:val="24"/>
          <w:szCs w:val="24"/>
        </w:rPr>
        <w:t>:</w:t>
      </w:r>
    </w:p>
    <w:p w:rsidR="00FB649B" w:rsidRPr="00D61114" w:rsidRDefault="00FB649B" w:rsidP="00FB649B">
      <w:pPr>
        <w:pStyle w:val="NoSpacing"/>
        <w:rPr>
          <w:rFonts w:ascii="Times New Roman" w:hAnsi="Times New Roman" w:cs="Times New Roman"/>
          <w:sz w:val="24"/>
          <w:szCs w:val="24"/>
        </w:rPr>
      </w:pPr>
      <w:r w:rsidRPr="00D61114">
        <w:rPr>
          <w:rFonts w:ascii="Times New Roman" w:hAnsi="Times New Roman" w:cs="Times New Roman"/>
          <w:sz w:val="24"/>
          <w:szCs w:val="24"/>
        </w:rPr>
        <w:t>Radiation Oncology Department</w:t>
      </w:r>
      <w:r w:rsidR="00BD1AAB">
        <w:rPr>
          <w:rFonts w:ascii="Times New Roman" w:hAnsi="Times New Roman" w:cs="Times New Roman"/>
          <w:sz w:val="24"/>
          <w:szCs w:val="24"/>
        </w:rPr>
        <w:t xml:space="preserve"> Sunnybrook Odette Cancer Centre:</w:t>
      </w:r>
    </w:p>
    <w:p w:rsidR="00FB649B" w:rsidRPr="00D61114" w:rsidRDefault="00FB649B" w:rsidP="00FB649B">
      <w:pPr>
        <w:pStyle w:val="NoSpacing"/>
        <w:rPr>
          <w:rFonts w:ascii="Times New Roman" w:hAnsi="Times New Roman" w:cs="Times New Roman"/>
          <w:sz w:val="24"/>
          <w:szCs w:val="24"/>
        </w:rPr>
      </w:pPr>
      <w:r w:rsidRPr="00D61114">
        <w:rPr>
          <w:rFonts w:ascii="Times New Roman" w:hAnsi="Times New Roman" w:cs="Times New Roman"/>
          <w:sz w:val="24"/>
          <w:szCs w:val="24"/>
        </w:rPr>
        <w:t>Dr Ewa Szumacher</w:t>
      </w:r>
    </w:p>
    <w:p w:rsidR="00FB649B" w:rsidRPr="00D61114" w:rsidRDefault="00FB649B" w:rsidP="00FB649B">
      <w:pPr>
        <w:pStyle w:val="NoSpacing"/>
        <w:rPr>
          <w:rFonts w:ascii="Times New Roman" w:hAnsi="Times New Roman" w:cs="Times New Roman"/>
          <w:i/>
          <w:sz w:val="24"/>
          <w:szCs w:val="24"/>
        </w:rPr>
      </w:pPr>
      <w:r w:rsidRPr="00D61114">
        <w:rPr>
          <w:rFonts w:ascii="Times New Roman" w:hAnsi="Times New Roman" w:cs="Times New Roman"/>
          <w:i/>
          <w:sz w:val="24"/>
          <w:szCs w:val="24"/>
        </w:rPr>
        <w:t xml:space="preserve">Administrative Assistant </w:t>
      </w:r>
    </w:p>
    <w:p w:rsidR="00BD1AAB" w:rsidRDefault="00FB649B" w:rsidP="00FB649B">
      <w:pPr>
        <w:spacing w:line="240" w:lineRule="auto"/>
        <w:rPr>
          <w:rFonts w:ascii="Times New Roman" w:hAnsi="Times New Roman" w:cs="Times New Roman"/>
          <w:sz w:val="24"/>
          <w:szCs w:val="24"/>
        </w:rPr>
      </w:pPr>
      <w:r w:rsidRPr="00D61114">
        <w:rPr>
          <w:rFonts w:ascii="Times New Roman" w:hAnsi="Times New Roman" w:cs="Times New Roman"/>
          <w:sz w:val="24"/>
          <w:szCs w:val="24"/>
        </w:rPr>
        <w:t>Toby Rodin tell (416) 480 497</w:t>
      </w:r>
      <w:r w:rsidR="00BD1AAB">
        <w:rPr>
          <w:rFonts w:ascii="Times New Roman" w:hAnsi="Times New Roman" w:cs="Times New Roman"/>
          <w:sz w:val="24"/>
          <w:szCs w:val="24"/>
        </w:rPr>
        <w:t>4</w:t>
      </w:r>
    </w:p>
    <w:p w:rsidR="00FB649B" w:rsidRDefault="001439BF" w:rsidP="00FB649B">
      <w:pPr>
        <w:spacing w:line="240" w:lineRule="auto"/>
        <w:rPr>
          <w:rFonts w:ascii="Times New Roman" w:hAnsi="Times New Roman" w:cs="Times New Roman"/>
          <w:sz w:val="24"/>
          <w:szCs w:val="24"/>
        </w:rPr>
      </w:pPr>
      <w:r>
        <w:t xml:space="preserve">E mail: </w:t>
      </w:r>
      <w:hyperlink r:id="rId10" w:history="1">
        <w:r w:rsidR="00BD1AAB" w:rsidRPr="00D71510">
          <w:rPr>
            <w:rStyle w:val="Hyperlink"/>
            <w:rFonts w:ascii="Times New Roman" w:hAnsi="Times New Roman" w:cs="Times New Roman"/>
            <w:sz w:val="24"/>
            <w:szCs w:val="24"/>
          </w:rPr>
          <w:t>toby.rodin@sunnybrook.ca</w:t>
        </w:r>
      </w:hyperlink>
    </w:p>
    <w:p w:rsidR="00BD1AAB" w:rsidRDefault="00BD1AAB" w:rsidP="00FB649B">
      <w:pPr>
        <w:spacing w:line="240" w:lineRule="auto"/>
        <w:rPr>
          <w:rFonts w:ascii="Times New Roman" w:hAnsi="Times New Roman" w:cs="Times New Roman"/>
          <w:sz w:val="24"/>
          <w:szCs w:val="24"/>
        </w:rPr>
      </w:pPr>
    </w:p>
    <w:p w:rsidR="00BD1AAB" w:rsidRPr="00D61114" w:rsidRDefault="00BD1AAB" w:rsidP="00BD1AAB">
      <w:pPr>
        <w:pStyle w:val="NoSpacing"/>
        <w:rPr>
          <w:rFonts w:ascii="Times New Roman" w:hAnsi="Times New Roman" w:cs="Times New Roman"/>
          <w:sz w:val="24"/>
          <w:szCs w:val="24"/>
        </w:rPr>
      </w:pPr>
      <w:r w:rsidRPr="00D61114">
        <w:rPr>
          <w:rFonts w:ascii="Times New Roman" w:hAnsi="Times New Roman" w:cs="Times New Roman"/>
          <w:sz w:val="24"/>
          <w:szCs w:val="24"/>
        </w:rPr>
        <w:t>Medical Oncology Department</w:t>
      </w:r>
      <w:r>
        <w:rPr>
          <w:rFonts w:ascii="Times New Roman" w:hAnsi="Times New Roman" w:cs="Times New Roman"/>
          <w:sz w:val="24"/>
          <w:szCs w:val="24"/>
        </w:rPr>
        <w:t xml:space="preserve"> Sunnybrook Health Sciences Centre</w:t>
      </w:r>
    </w:p>
    <w:p w:rsidR="00BD1AAB" w:rsidRPr="00D61114" w:rsidRDefault="00BD1AAB" w:rsidP="00BD1AAB">
      <w:pPr>
        <w:pStyle w:val="NoSpacing"/>
        <w:rPr>
          <w:rFonts w:ascii="Times New Roman" w:hAnsi="Times New Roman" w:cs="Times New Roman"/>
          <w:sz w:val="24"/>
          <w:szCs w:val="24"/>
        </w:rPr>
      </w:pPr>
      <w:r w:rsidRPr="00D61114">
        <w:rPr>
          <w:rFonts w:ascii="Times New Roman" w:hAnsi="Times New Roman" w:cs="Times New Roman"/>
          <w:sz w:val="24"/>
          <w:szCs w:val="24"/>
        </w:rPr>
        <w:t xml:space="preserve">Dr. Maureen Trudeau </w:t>
      </w:r>
    </w:p>
    <w:p w:rsidR="00BD1AAB" w:rsidRDefault="00BD1AAB" w:rsidP="00BD1AAB">
      <w:pPr>
        <w:pStyle w:val="NoSpacing"/>
        <w:rPr>
          <w:rFonts w:ascii="Times New Roman" w:hAnsi="Times New Roman" w:cs="Times New Roman"/>
          <w:i/>
          <w:sz w:val="24"/>
          <w:szCs w:val="24"/>
        </w:rPr>
      </w:pPr>
      <w:r w:rsidRPr="00D61114">
        <w:rPr>
          <w:rFonts w:ascii="Times New Roman" w:hAnsi="Times New Roman" w:cs="Times New Roman"/>
          <w:i/>
          <w:sz w:val="24"/>
          <w:szCs w:val="24"/>
        </w:rPr>
        <w:t>Administrative Assistant</w:t>
      </w:r>
    </w:p>
    <w:p w:rsidR="00BD1AAB" w:rsidRPr="00D61114" w:rsidRDefault="0027187A" w:rsidP="00BD1AAB">
      <w:pPr>
        <w:pStyle w:val="NoSpacing"/>
        <w:rPr>
          <w:rFonts w:ascii="Times New Roman" w:hAnsi="Times New Roman" w:cs="Times New Roman"/>
          <w:sz w:val="24"/>
          <w:szCs w:val="24"/>
        </w:rPr>
      </w:pPr>
      <w:r>
        <w:rPr>
          <w:rFonts w:ascii="Times New Roman" w:hAnsi="Times New Roman" w:cs="Times New Roman"/>
          <w:sz w:val="24"/>
          <w:szCs w:val="24"/>
        </w:rPr>
        <w:t xml:space="preserve">Josephine </w:t>
      </w:r>
      <w:r w:rsidR="00862A03">
        <w:rPr>
          <w:rFonts w:ascii="Times New Roman" w:hAnsi="Times New Roman" w:cs="Times New Roman"/>
          <w:sz w:val="24"/>
          <w:szCs w:val="24"/>
        </w:rPr>
        <w:t>Castro tell</w:t>
      </w:r>
      <w:r w:rsidR="00BD1AAB" w:rsidRPr="00D61114">
        <w:rPr>
          <w:rFonts w:ascii="Times New Roman" w:hAnsi="Times New Roman" w:cs="Times New Roman"/>
          <w:sz w:val="24"/>
          <w:szCs w:val="24"/>
        </w:rPr>
        <w:t xml:space="preserve"> (416) 480 4616</w:t>
      </w:r>
    </w:p>
    <w:p w:rsidR="00BD1AAB" w:rsidRPr="00D61114" w:rsidRDefault="0027187A" w:rsidP="00BD1AAB">
      <w:pPr>
        <w:pStyle w:val="NoSpacing"/>
        <w:rPr>
          <w:rFonts w:ascii="Times New Roman" w:hAnsi="Times New Roman" w:cs="Times New Roman"/>
          <w:sz w:val="24"/>
          <w:szCs w:val="24"/>
        </w:rPr>
      </w:pPr>
      <w:r>
        <w:rPr>
          <w:rFonts w:ascii="Times New Roman" w:hAnsi="Times New Roman" w:cs="Times New Roman"/>
          <w:sz w:val="24"/>
          <w:szCs w:val="24"/>
        </w:rPr>
        <w:t>E-mail: Josephine.castro@sunnybrook.ca</w:t>
      </w:r>
    </w:p>
    <w:p w:rsidR="00BD1AAB" w:rsidRDefault="00585641" w:rsidP="00FB649B">
      <w:pPr>
        <w:spacing w:before="100" w:beforeAutospacing="1" w:after="100" w:afterAutospacing="1" w:line="240" w:lineRule="auto"/>
        <w:outlineLvl w:val="2"/>
        <w:rPr>
          <w:rFonts w:ascii="Times New Roman" w:eastAsia="Times New Roman" w:hAnsi="Times New Roman" w:cs="Times New Roman"/>
          <w:bCs/>
          <w:sz w:val="24"/>
          <w:szCs w:val="24"/>
        </w:rPr>
      </w:pPr>
      <w:r w:rsidRPr="00D61114">
        <w:rPr>
          <w:rFonts w:ascii="Times New Roman" w:eastAsia="Times New Roman" w:hAnsi="Times New Roman" w:cs="Times New Roman"/>
          <w:bCs/>
          <w:sz w:val="24"/>
          <w:szCs w:val="24"/>
        </w:rPr>
        <w:t>Geriatric Medicine Division</w:t>
      </w:r>
      <w:r w:rsidR="00FB649B">
        <w:rPr>
          <w:rFonts w:ascii="Times New Roman" w:eastAsia="Times New Roman" w:hAnsi="Times New Roman" w:cs="Times New Roman"/>
          <w:bCs/>
          <w:sz w:val="24"/>
          <w:szCs w:val="24"/>
        </w:rPr>
        <w:t xml:space="preserve"> </w:t>
      </w:r>
      <w:r w:rsidRPr="00D61114">
        <w:rPr>
          <w:rFonts w:ascii="Times New Roman" w:eastAsia="Times New Roman" w:hAnsi="Times New Roman" w:cs="Times New Roman"/>
          <w:bCs/>
          <w:sz w:val="24"/>
          <w:szCs w:val="24"/>
        </w:rPr>
        <w:t>Sunnybrook Health Sciences Centre</w:t>
      </w:r>
    </w:p>
    <w:p w:rsidR="00BD1AAB" w:rsidRDefault="00BD1AAB" w:rsidP="00FB649B">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4"/>
        </w:rPr>
        <w:t>Dr.Rajin Mehta</w:t>
      </w:r>
      <w:r w:rsidR="00585641" w:rsidRPr="00D61114">
        <w:rPr>
          <w:rFonts w:ascii="Times New Roman" w:eastAsia="Times New Roman" w:hAnsi="Times New Roman" w:cs="Times New Roman"/>
          <w:bCs/>
          <w:sz w:val="24"/>
          <w:szCs w:val="24"/>
        </w:rPr>
        <w:br/>
      </w:r>
      <w:r w:rsidR="00585641" w:rsidRPr="00D61114">
        <w:rPr>
          <w:rFonts w:ascii="Times New Roman" w:eastAsia="Times New Roman" w:hAnsi="Times New Roman" w:cs="Times New Roman"/>
          <w:sz w:val="24"/>
          <w:szCs w:val="24"/>
        </w:rPr>
        <w:br/>
      </w:r>
      <w:r w:rsidR="00585641" w:rsidRPr="00D61114">
        <w:rPr>
          <w:rFonts w:ascii="Times New Roman" w:eastAsia="Times New Roman" w:hAnsi="Times New Roman" w:cs="Times New Roman"/>
          <w:bCs/>
          <w:sz w:val="24"/>
          <w:szCs w:val="24"/>
        </w:rPr>
        <w:t>Phone:</w:t>
      </w:r>
      <w:r w:rsidR="00585641" w:rsidRPr="00D61114">
        <w:rPr>
          <w:rFonts w:ascii="Times New Roman" w:eastAsia="Times New Roman" w:hAnsi="Times New Roman" w:cs="Times New Roman"/>
          <w:sz w:val="24"/>
          <w:szCs w:val="24"/>
        </w:rPr>
        <w:t> 416-480-4076</w:t>
      </w:r>
    </w:p>
    <w:p w:rsidR="00FB649B" w:rsidRDefault="00585641" w:rsidP="00FB649B">
      <w:pPr>
        <w:spacing w:before="100" w:beforeAutospacing="1" w:after="100" w:afterAutospacing="1" w:line="240" w:lineRule="auto"/>
        <w:outlineLvl w:val="2"/>
        <w:rPr>
          <w:rFonts w:ascii="Times New Roman" w:eastAsia="Times New Roman" w:hAnsi="Times New Roman" w:cs="Times New Roman"/>
          <w:bCs/>
          <w:sz w:val="24"/>
          <w:szCs w:val="24"/>
        </w:rPr>
      </w:pPr>
      <w:r w:rsidRPr="00D61114">
        <w:rPr>
          <w:rFonts w:ascii="Times New Roman" w:eastAsia="Times New Roman" w:hAnsi="Times New Roman" w:cs="Times New Roman"/>
          <w:bCs/>
          <w:sz w:val="24"/>
          <w:szCs w:val="24"/>
        </w:rPr>
        <w:t>Email</w:t>
      </w:r>
      <w:r w:rsidR="00BD1AAB" w:rsidRPr="00D61114">
        <w:rPr>
          <w:rFonts w:ascii="Times New Roman" w:eastAsia="Times New Roman" w:hAnsi="Times New Roman" w:cs="Times New Roman"/>
          <w:bCs/>
          <w:sz w:val="24"/>
          <w:szCs w:val="24"/>
        </w:rPr>
        <w:t xml:space="preserve">: </w:t>
      </w:r>
      <w:hyperlink r:id="rId11" w:history="1">
        <w:r w:rsidR="00FB649B" w:rsidRPr="00FB649B">
          <w:rPr>
            <w:rStyle w:val="Hyperlink"/>
          </w:rPr>
          <w:t>sarina.hum@sunnybrook.ca</w:t>
        </w:r>
      </w:hyperlink>
    </w:p>
    <w:p w:rsidR="00901BEC" w:rsidRPr="00D61114" w:rsidRDefault="00901BEC" w:rsidP="00FB649B">
      <w:pPr>
        <w:pStyle w:val="NoSpacing"/>
        <w:rPr>
          <w:rFonts w:ascii="Times New Roman" w:hAnsi="Times New Roman" w:cs="Times New Roman"/>
          <w:sz w:val="24"/>
          <w:szCs w:val="24"/>
        </w:rPr>
      </w:pPr>
    </w:p>
    <w:p w:rsidR="00795356" w:rsidRPr="00D61114" w:rsidRDefault="00795356" w:rsidP="00FB649B">
      <w:pPr>
        <w:spacing w:line="240" w:lineRule="auto"/>
        <w:rPr>
          <w:rFonts w:ascii="Times New Roman" w:hAnsi="Times New Roman" w:cs="Times New Roman"/>
          <w:sz w:val="24"/>
          <w:szCs w:val="24"/>
        </w:rPr>
      </w:pPr>
    </w:p>
    <w:sectPr w:rsidR="00795356" w:rsidRPr="00D61114" w:rsidSect="00646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52A"/>
    <w:multiLevelType w:val="multilevel"/>
    <w:tmpl w:val="3E1A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0C70AE"/>
    <w:multiLevelType w:val="multilevel"/>
    <w:tmpl w:val="2CCE5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8D31A9"/>
    <w:multiLevelType w:val="multilevel"/>
    <w:tmpl w:val="E09A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701E8"/>
    <w:multiLevelType w:val="hybridMultilevel"/>
    <w:tmpl w:val="4E3E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B162D"/>
    <w:multiLevelType w:val="multilevel"/>
    <w:tmpl w:val="CB80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A77D7"/>
    <w:multiLevelType w:val="multilevel"/>
    <w:tmpl w:val="67163AE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6">
    <w:nsid w:val="538C6636"/>
    <w:multiLevelType w:val="multilevel"/>
    <w:tmpl w:val="F580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A35B6"/>
    <w:multiLevelType w:val="multilevel"/>
    <w:tmpl w:val="7CAEBA2E"/>
    <w:lvl w:ilvl="0">
      <w:start w:val="1"/>
      <w:numFmt w:val="bullet"/>
      <w:lvlText w:val=""/>
      <w:lvlJc w:val="left"/>
      <w:pPr>
        <w:tabs>
          <w:tab w:val="num" w:pos="345"/>
        </w:tabs>
        <w:ind w:left="345" w:hanging="360"/>
      </w:pPr>
      <w:rPr>
        <w:rFonts w:ascii="Symbol" w:hAnsi="Symbol" w:hint="default"/>
        <w:sz w:val="20"/>
      </w:rPr>
    </w:lvl>
    <w:lvl w:ilvl="1" w:tentative="1">
      <w:start w:val="1"/>
      <w:numFmt w:val="bullet"/>
      <w:lvlText w:val=""/>
      <w:lvlJc w:val="left"/>
      <w:pPr>
        <w:tabs>
          <w:tab w:val="num" w:pos="1425"/>
        </w:tabs>
        <w:ind w:left="1425" w:hanging="360"/>
      </w:pPr>
      <w:rPr>
        <w:rFonts w:ascii="Symbol" w:hAnsi="Symbol" w:hint="default"/>
        <w:sz w:val="20"/>
      </w:rPr>
    </w:lvl>
    <w:lvl w:ilvl="2" w:tentative="1">
      <w:start w:val="1"/>
      <w:numFmt w:val="bullet"/>
      <w:lvlText w:val=""/>
      <w:lvlJc w:val="left"/>
      <w:pPr>
        <w:tabs>
          <w:tab w:val="num" w:pos="2145"/>
        </w:tabs>
        <w:ind w:left="2145" w:hanging="360"/>
      </w:pPr>
      <w:rPr>
        <w:rFonts w:ascii="Symbol" w:hAnsi="Symbol" w:hint="default"/>
        <w:sz w:val="20"/>
      </w:rPr>
    </w:lvl>
    <w:lvl w:ilvl="3" w:tentative="1">
      <w:start w:val="1"/>
      <w:numFmt w:val="bullet"/>
      <w:lvlText w:val=""/>
      <w:lvlJc w:val="left"/>
      <w:pPr>
        <w:tabs>
          <w:tab w:val="num" w:pos="2865"/>
        </w:tabs>
        <w:ind w:left="2865" w:hanging="360"/>
      </w:pPr>
      <w:rPr>
        <w:rFonts w:ascii="Symbol" w:hAnsi="Symbol" w:hint="default"/>
        <w:sz w:val="20"/>
      </w:rPr>
    </w:lvl>
    <w:lvl w:ilvl="4" w:tentative="1">
      <w:start w:val="1"/>
      <w:numFmt w:val="bullet"/>
      <w:lvlText w:val=""/>
      <w:lvlJc w:val="left"/>
      <w:pPr>
        <w:tabs>
          <w:tab w:val="num" w:pos="3585"/>
        </w:tabs>
        <w:ind w:left="3585" w:hanging="360"/>
      </w:pPr>
      <w:rPr>
        <w:rFonts w:ascii="Symbol" w:hAnsi="Symbol" w:hint="default"/>
        <w:sz w:val="20"/>
      </w:rPr>
    </w:lvl>
    <w:lvl w:ilvl="5" w:tentative="1">
      <w:start w:val="1"/>
      <w:numFmt w:val="bullet"/>
      <w:lvlText w:val=""/>
      <w:lvlJc w:val="left"/>
      <w:pPr>
        <w:tabs>
          <w:tab w:val="num" w:pos="4305"/>
        </w:tabs>
        <w:ind w:left="4305" w:hanging="360"/>
      </w:pPr>
      <w:rPr>
        <w:rFonts w:ascii="Symbol" w:hAnsi="Symbol" w:hint="default"/>
        <w:sz w:val="20"/>
      </w:rPr>
    </w:lvl>
    <w:lvl w:ilvl="6" w:tentative="1">
      <w:start w:val="1"/>
      <w:numFmt w:val="bullet"/>
      <w:lvlText w:val=""/>
      <w:lvlJc w:val="left"/>
      <w:pPr>
        <w:tabs>
          <w:tab w:val="num" w:pos="5025"/>
        </w:tabs>
        <w:ind w:left="5025" w:hanging="360"/>
      </w:pPr>
      <w:rPr>
        <w:rFonts w:ascii="Symbol" w:hAnsi="Symbol" w:hint="default"/>
        <w:sz w:val="20"/>
      </w:rPr>
    </w:lvl>
    <w:lvl w:ilvl="7" w:tentative="1">
      <w:start w:val="1"/>
      <w:numFmt w:val="bullet"/>
      <w:lvlText w:val=""/>
      <w:lvlJc w:val="left"/>
      <w:pPr>
        <w:tabs>
          <w:tab w:val="num" w:pos="5745"/>
        </w:tabs>
        <w:ind w:left="5745" w:hanging="360"/>
      </w:pPr>
      <w:rPr>
        <w:rFonts w:ascii="Symbol" w:hAnsi="Symbol" w:hint="default"/>
        <w:sz w:val="20"/>
      </w:rPr>
    </w:lvl>
    <w:lvl w:ilvl="8" w:tentative="1">
      <w:start w:val="1"/>
      <w:numFmt w:val="bullet"/>
      <w:lvlText w:val=""/>
      <w:lvlJc w:val="left"/>
      <w:pPr>
        <w:tabs>
          <w:tab w:val="num" w:pos="6465"/>
        </w:tabs>
        <w:ind w:left="6465" w:hanging="360"/>
      </w:pPr>
      <w:rPr>
        <w:rFonts w:ascii="Symbol" w:hAnsi="Symbol" w:hint="default"/>
        <w:sz w:val="20"/>
      </w:rPr>
    </w:lvl>
  </w:abstractNum>
  <w:abstractNum w:abstractNumId="8">
    <w:nsid w:val="79686C69"/>
    <w:multiLevelType w:val="multilevel"/>
    <w:tmpl w:val="8FB2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7"/>
  </w:num>
  <w:num w:numId="4">
    <w:abstractNumId w:val="0"/>
  </w:num>
  <w:num w:numId="5">
    <w:abstractNumId w:val="2"/>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0B"/>
    <w:rsid w:val="001439BF"/>
    <w:rsid w:val="001C3C7C"/>
    <w:rsid w:val="0027187A"/>
    <w:rsid w:val="003D31AB"/>
    <w:rsid w:val="00412DCC"/>
    <w:rsid w:val="004751E3"/>
    <w:rsid w:val="00487AAF"/>
    <w:rsid w:val="004E4965"/>
    <w:rsid w:val="005370B4"/>
    <w:rsid w:val="00567499"/>
    <w:rsid w:val="00585641"/>
    <w:rsid w:val="00601A6B"/>
    <w:rsid w:val="00646127"/>
    <w:rsid w:val="006725FD"/>
    <w:rsid w:val="006A3094"/>
    <w:rsid w:val="00702025"/>
    <w:rsid w:val="00730B25"/>
    <w:rsid w:val="00772422"/>
    <w:rsid w:val="00795356"/>
    <w:rsid w:val="00811F9B"/>
    <w:rsid w:val="00857D46"/>
    <w:rsid w:val="00862A03"/>
    <w:rsid w:val="008E7E37"/>
    <w:rsid w:val="00901BEC"/>
    <w:rsid w:val="00930B7C"/>
    <w:rsid w:val="009B3515"/>
    <w:rsid w:val="00A17160"/>
    <w:rsid w:val="00A42728"/>
    <w:rsid w:val="00A42757"/>
    <w:rsid w:val="00A51FB7"/>
    <w:rsid w:val="00AA0D03"/>
    <w:rsid w:val="00AE7DB2"/>
    <w:rsid w:val="00B50C95"/>
    <w:rsid w:val="00B671FB"/>
    <w:rsid w:val="00B750D9"/>
    <w:rsid w:val="00B8790B"/>
    <w:rsid w:val="00BC25DA"/>
    <w:rsid w:val="00BD1AAB"/>
    <w:rsid w:val="00C30203"/>
    <w:rsid w:val="00C86B02"/>
    <w:rsid w:val="00CD02A8"/>
    <w:rsid w:val="00CF2E05"/>
    <w:rsid w:val="00D61114"/>
    <w:rsid w:val="00DB5D41"/>
    <w:rsid w:val="00E07011"/>
    <w:rsid w:val="00E33A28"/>
    <w:rsid w:val="00F2445D"/>
    <w:rsid w:val="00F6341B"/>
    <w:rsid w:val="00F659E1"/>
    <w:rsid w:val="00FB1DF9"/>
    <w:rsid w:val="00FB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30B7C"/>
  </w:style>
  <w:style w:type="character" w:styleId="Emphasis">
    <w:name w:val="Emphasis"/>
    <w:basedOn w:val="DefaultParagraphFont"/>
    <w:uiPriority w:val="20"/>
    <w:qFormat/>
    <w:rsid w:val="00930B7C"/>
    <w:rPr>
      <w:i/>
      <w:iCs/>
    </w:rPr>
  </w:style>
  <w:style w:type="paragraph" w:styleId="ListParagraph">
    <w:name w:val="List Paragraph"/>
    <w:basedOn w:val="Normal"/>
    <w:uiPriority w:val="34"/>
    <w:qFormat/>
    <w:rsid w:val="00930B7C"/>
    <w:pPr>
      <w:ind w:left="720"/>
      <w:contextualSpacing/>
    </w:pPr>
  </w:style>
  <w:style w:type="paragraph" w:styleId="Revision">
    <w:name w:val="Revision"/>
    <w:hidden/>
    <w:uiPriority w:val="99"/>
    <w:semiHidden/>
    <w:rsid w:val="00A42728"/>
    <w:pPr>
      <w:spacing w:after="0" w:line="240" w:lineRule="auto"/>
    </w:pPr>
  </w:style>
  <w:style w:type="paragraph" w:styleId="BalloonText">
    <w:name w:val="Balloon Text"/>
    <w:basedOn w:val="Normal"/>
    <w:link w:val="BalloonTextChar"/>
    <w:uiPriority w:val="99"/>
    <w:semiHidden/>
    <w:unhideWhenUsed/>
    <w:rsid w:val="00A4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28"/>
    <w:rPr>
      <w:rFonts w:ascii="Tahoma" w:hAnsi="Tahoma" w:cs="Tahoma"/>
      <w:sz w:val="16"/>
      <w:szCs w:val="16"/>
    </w:rPr>
  </w:style>
  <w:style w:type="paragraph" w:styleId="NoSpacing">
    <w:name w:val="No Spacing"/>
    <w:uiPriority w:val="1"/>
    <w:qFormat/>
    <w:rsid w:val="00901BEC"/>
    <w:pPr>
      <w:spacing w:after="0" w:line="240" w:lineRule="auto"/>
    </w:pPr>
  </w:style>
  <w:style w:type="character" w:styleId="Hyperlink">
    <w:name w:val="Hyperlink"/>
    <w:basedOn w:val="DefaultParagraphFont"/>
    <w:uiPriority w:val="99"/>
    <w:unhideWhenUsed/>
    <w:rsid w:val="00FB64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30B7C"/>
  </w:style>
  <w:style w:type="character" w:styleId="Emphasis">
    <w:name w:val="Emphasis"/>
    <w:basedOn w:val="DefaultParagraphFont"/>
    <w:uiPriority w:val="20"/>
    <w:qFormat/>
    <w:rsid w:val="00930B7C"/>
    <w:rPr>
      <w:i/>
      <w:iCs/>
    </w:rPr>
  </w:style>
  <w:style w:type="paragraph" w:styleId="ListParagraph">
    <w:name w:val="List Paragraph"/>
    <w:basedOn w:val="Normal"/>
    <w:uiPriority w:val="34"/>
    <w:qFormat/>
    <w:rsid w:val="00930B7C"/>
    <w:pPr>
      <w:ind w:left="720"/>
      <w:contextualSpacing/>
    </w:pPr>
  </w:style>
  <w:style w:type="paragraph" w:styleId="Revision">
    <w:name w:val="Revision"/>
    <w:hidden/>
    <w:uiPriority w:val="99"/>
    <w:semiHidden/>
    <w:rsid w:val="00A42728"/>
    <w:pPr>
      <w:spacing w:after="0" w:line="240" w:lineRule="auto"/>
    </w:pPr>
  </w:style>
  <w:style w:type="paragraph" w:styleId="BalloonText">
    <w:name w:val="Balloon Text"/>
    <w:basedOn w:val="Normal"/>
    <w:link w:val="BalloonTextChar"/>
    <w:uiPriority w:val="99"/>
    <w:semiHidden/>
    <w:unhideWhenUsed/>
    <w:rsid w:val="00A4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28"/>
    <w:rPr>
      <w:rFonts w:ascii="Tahoma" w:hAnsi="Tahoma" w:cs="Tahoma"/>
      <w:sz w:val="16"/>
      <w:szCs w:val="16"/>
    </w:rPr>
  </w:style>
  <w:style w:type="paragraph" w:styleId="NoSpacing">
    <w:name w:val="No Spacing"/>
    <w:uiPriority w:val="1"/>
    <w:qFormat/>
    <w:rsid w:val="00901BEC"/>
    <w:pPr>
      <w:spacing w:after="0" w:line="240" w:lineRule="auto"/>
    </w:pPr>
  </w:style>
  <w:style w:type="character" w:styleId="Hyperlink">
    <w:name w:val="Hyperlink"/>
    <w:basedOn w:val="DefaultParagraphFont"/>
    <w:uiPriority w:val="99"/>
    <w:unhideWhenUsed/>
    <w:rsid w:val="00FB6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7292">
      <w:bodyDiv w:val="1"/>
      <w:marLeft w:val="0"/>
      <w:marRight w:val="0"/>
      <w:marTop w:val="0"/>
      <w:marBottom w:val="0"/>
      <w:divBdr>
        <w:top w:val="none" w:sz="0" w:space="0" w:color="auto"/>
        <w:left w:val="none" w:sz="0" w:space="0" w:color="auto"/>
        <w:bottom w:val="none" w:sz="0" w:space="0" w:color="auto"/>
        <w:right w:val="none" w:sz="0" w:space="0" w:color="auto"/>
      </w:divBdr>
    </w:div>
    <w:div w:id="323901037">
      <w:bodyDiv w:val="1"/>
      <w:marLeft w:val="0"/>
      <w:marRight w:val="0"/>
      <w:marTop w:val="0"/>
      <w:marBottom w:val="0"/>
      <w:divBdr>
        <w:top w:val="none" w:sz="0" w:space="0" w:color="auto"/>
        <w:left w:val="none" w:sz="0" w:space="0" w:color="auto"/>
        <w:bottom w:val="none" w:sz="0" w:space="0" w:color="auto"/>
        <w:right w:val="none" w:sz="0" w:space="0" w:color="auto"/>
      </w:divBdr>
    </w:div>
    <w:div w:id="1160999212">
      <w:bodyDiv w:val="1"/>
      <w:marLeft w:val="0"/>
      <w:marRight w:val="0"/>
      <w:marTop w:val="0"/>
      <w:marBottom w:val="0"/>
      <w:divBdr>
        <w:top w:val="none" w:sz="0" w:space="0" w:color="auto"/>
        <w:left w:val="none" w:sz="0" w:space="0" w:color="auto"/>
        <w:bottom w:val="none" w:sz="0" w:space="0" w:color="auto"/>
        <w:right w:val="none" w:sz="0" w:space="0" w:color="auto"/>
      </w:divBdr>
    </w:div>
    <w:div w:id="1255240381">
      <w:bodyDiv w:val="1"/>
      <w:marLeft w:val="0"/>
      <w:marRight w:val="0"/>
      <w:marTop w:val="0"/>
      <w:marBottom w:val="0"/>
      <w:divBdr>
        <w:top w:val="none" w:sz="0" w:space="0" w:color="auto"/>
        <w:left w:val="none" w:sz="0" w:space="0" w:color="auto"/>
        <w:bottom w:val="none" w:sz="0" w:space="0" w:color="auto"/>
        <w:right w:val="none" w:sz="0" w:space="0" w:color="auto"/>
      </w:divBdr>
      <w:divsChild>
        <w:div w:id="217087129">
          <w:marLeft w:val="0"/>
          <w:marRight w:val="0"/>
          <w:marTop w:val="0"/>
          <w:marBottom w:val="240"/>
          <w:divBdr>
            <w:top w:val="none" w:sz="0" w:space="0" w:color="auto"/>
            <w:left w:val="none" w:sz="0" w:space="0" w:color="auto"/>
            <w:bottom w:val="none" w:sz="0" w:space="0" w:color="auto"/>
            <w:right w:val="none" w:sz="0" w:space="0" w:color="auto"/>
          </w:divBdr>
          <w:divsChild>
            <w:div w:id="582884180">
              <w:marLeft w:val="0"/>
              <w:marRight w:val="0"/>
              <w:marTop w:val="0"/>
              <w:marBottom w:val="0"/>
              <w:divBdr>
                <w:top w:val="none" w:sz="0" w:space="0" w:color="auto"/>
                <w:left w:val="none" w:sz="0" w:space="0" w:color="auto"/>
                <w:bottom w:val="none" w:sz="0" w:space="0" w:color="auto"/>
                <w:right w:val="none" w:sz="0" w:space="0" w:color="auto"/>
              </w:divBdr>
              <w:divsChild>
                <w:div w:id="968170352">
                  <w:marLeft w:val="0"/>
                  <w:marRight w:val="0"/>
                  <w:marTop w:val="0"/>
                  <w:marBottom w:val="0"/>
                  <w:divBdr>
                    <w:top w:val="none" w:sz="0" w:space="0" w:color="auto"/>
                    <w:left w:val="none" w:sz="0" w:space="0" w:color="auto"/>
                    <w:bottom w:val="none" w:sz="0" w:space="0" w:color="auto"/>
                    <w:right w:val="none" w:sz="0" w:space="0" w:color="auto"/>
                  </w:divBdr>
                  <w:divsChild>
                    <w:div w:id="846791245">
                      <w:marLeft w:val="0"/>
                      <w:marRight w:val="0"/>
                      <w:marTop w:val="0"/>
                      <w:marBottom w:val="0"/>
                      <w:divBdr>
                        <w:top w:val="none" w:sz="0" w:space="0" w:color="auto"/>
                        <w:left w:val="none" w:sz="0" w:space="0" w:color="auto"/>
                        <w:bottom w:val="none" w:sz="0" w:space="0" w:color="auto"/>
                        <w:right w:val="none" w:sz="0" w:space="0" w:color="auto"/>
                      </w:divBdr>
                      <w:divsChild>
                        <w:div w:id="651636821">
                          <w:marLeft w:val="0"/>
                          <w:marRight w:val="0"/>
                          <w:marTop w:val="0"/>
                          <w:marBottom w:val="0"/>
                          <w:divBdr>
                            <w:top w:val="none" w:sz="0" w:space="0" w:color="auto"/>
                            <w:left w:val="none" w:sz="0" w:space="0" w:color="auto"/>
                            <w:bottom w:val="none" w:sz="0" w:space="0" w:color="auto"/>
                            <w:right w:val="none" w:sz="0" w:space="0" w:color="auto"/>
                          </w:divBdr>
                          <w:divsChild>
                            <w:div w:id="1754008454">
                              <w:marLeft w:val="0"/>
                              <w:marRight w:val="0"/>
                              <w:marTop w:val="0"/>
                              <w:marBottom w:val="0"/>
                              <w:divBdr>
                                <w:top w:val="none" w:sz="0" w:space="0" w:color="auto"/>
                                <w:left w:val="none" w:sz="0" w:space="0" w:color="auto"/>
                                <w:bottom w:val="none" w:sz="0" w:space="0" w:color="auto"/>
                                <w:right w:val="none" w:sz="0" w:space="0" w:color="auto"/>
                              </w:divBdr>
                              <w:divsChild>
                                <w:div w:id="1716655822">
                                  <w:marLeft w:val="0"/>
                                  <w:marRight w:val="0"/>
                                  <w:marTop w:val="0"/>
                                  <w:marBottom w:val="0"/>
                                  <w:divBdr>
                                    <w:top w:val="none" w:sz="0" w:space="0" w:color="auto"/>
                                    <w:left w:val="none" w:sz="0" w:space="0" w:color="auto"/>
                                    <w:bottom w:val="none" w:sz="0" w:space="0" w:color="auto"/>
                                    <w:right w:val="none" w:sz="0" w:space="0" w:color="auto"/>
                                  </w:divBdr>
                                  <w:divsChild>
                                    <w:div w:id="1719478487">
                                      <w:marLeft w:val="0"/>
                                      <w:marRight w:val="0"/>
                                      <w:marTop w:val="0"/>
                                      <w:marBottom w:val="0"/>
                                      <w:divBdr>
                                        <w:top w:val="none" w:sz="0" w:space="0" w:color="auto"/>
                                        <w:left w:val="none" w:sz="0" w:space="0" w:color="auto"/>
                                        <w:bottom w:val="none" w:sz="0" w:space="0" w:color="auto"/>
                                        <w:right w:val="none" w:sz="0" w:space="0" w:color="auto"/>
                                      </w:divBdr>
                                      <w:divsChild>
                                        <w:div w:id="1911117719">
                                          <w:marLeft w:val="0"/>
                                          <w:marRight w:val="0"/>
                                          <w:marTop w:val="0"/>
                                          <w:marBottom w:val="240"/>
                                          <w:divBdr>
                                            <w:top w:val="none" w:sz="0" w:space="0" w:color="auto"/>
                                            <w:left w:val="none" w:sz="0" w:space="0" w:color="auto"/>
                                            <w:bottom w:val="none" w:sz="0" w:space="0" w:color="auto"/>
                                            <w:right w:val="none" w:sz="0" w:space="0" w:color="auto"/>
                                          </w:divBdr>
                                          <w:divsChild>
                                            <w:div w:id="276835464">
                                              <w:marLeft w:val="0"/>
                                              <w:marRight w:val="0"/>
                                              <w:marTop w:val="0"/>
                                              <w:marBottom w:val="0"/>
                                              <w:divBdr>
                                                <w:top w:val="none" w:sz="0" w:space="0" w:color="auto"/>
                                                <w:left w:val="none" w:sz="0" w:space="0" w:color="auto"/>
                                                <w:bottom w:val="none" w:sz="0" w:space="0" w:color="auto"/>
                                                <w:right w:val="none" w:sz="0" w:space="0" w:color="auto"/>
                                              </w:divBdr>
                                              <w:divsChild>
                                                <w:div w:id="262344932">
                                                  <w:marLeft w:val="0"/>
                                                  <w:marRight w:val="0"/>
                                                  <w:marTop w:val="0"/>
                                                  <w:marBottom w:val="0"/>
                                                  <w:divBdr>
                                                    <w:top w:val="none" w:sz="0" w:space="0" w:color="auto"/>
                                                    <w:left w:val="none" w:sz="0" w:space="0" w:color="auto"/>
                                                    <w:bottom w:val="none" w:sz="0" w:space="0" w:color="auto"/>
                                                    <w:right w:val="none" w:sz="0" w:space="0" w:color="auto"/>
                                                  </w:divBdr>
                                                  <w:divsChild>
                                                    <w:div w:id="1133522551">
                                                      <w:marLeft w:val="0"/>
                                                      <w:marRight w:val="0"/>
                                                      <w:marTop w:val="0"/>
                                                      <w:marBottom w:val="240"/>
                                                      <w:divBdr>
                                                        <w:top w:val="none" w:sz="0" w:space="0" w:color="auto"/>
                                                        <w:left w:val="none" w:sz="0" w:space="0" w:color="auto"/>
                                                        <w:bottom w:val="none" w:sz="0" w:space="0" w:color="auto"/>
                                                        <w:right w:val="none" w:sz="0" w:space="0" w:color="auto"/>
                                                      </w:divBdr>
                                                      <w:divsChild>
                                                        <w:div w:id="19479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579998">
              <w:marLeft w:val="0"/>
              <w:marRight w:val="0"/>
              <w:marTop w:val="0"/>
              <w:marBottom w:val="0"/>
              <w:divBdr>
                <w:top w:val="none" w:sz="0" w:space="0" w:color="auto"/>
                <w:left w:val="none" w:sz="0" w:space="0" w:color="auto"/>
                <w:bottom w:val="none" w:sz="0" w:space="0" w:color="auto"/>
                <w:right w:val="none" w:sz="0" w:space="0" w:color="auto"/>
              </w:divBdr>
            </w:div>
          </w:divsChild>
        </w:div>
        <w:div w:id="1658725567">
          <w:marLeft w:val="0"/>
          <w:marRight w:val="0"/>
          <w:marTop w:val="0"/>
          <w:marBottom w:val="0"/>
          <w:divBdr>
            <w:top w:val="none" w:sz="0" w:space="0" w:color="auto"/>
            <w:left w:val="none" w:sz="0" w:space="0" w:color="auto"/>
            <w:bottom w:val="none" w:sz="0" w:space="23" w:color="auto"/>
            <w:right w:val="none" w:sz="0" w:space="0" w:color="auto"/>
          </w:divBdr>
          <w:divsChild>
            <w:div w:id="14817919">
              <w:marLeft w:val="0"/>
              <w:marRight w:val="0"/>
              <w:marTop w:val="0"/>
              <w:marBottom w:val="0"/>
              <w:divBdr>
                <w:top w:val="none" w:sz="0" w:space="0" w:color="auto"/>
                <w:left w:val="none" w:sz="0" w:space="0" w:color="auto"/>
                <w:bottom w:val="none" w:sz="0" w:space="0" w:color="auto"/>
                <w:right w:val="none" w:sz="0" w:space="0" w:color="auto"/>
              </w:divBdr>
            </w:div>
            <w:div w:id="4291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nybrook.ca/research/content/?page=sri_platform_evaluativeclinicalscien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nnybrook.ca/research/?page=sri_prog_canc_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nybrook.ca/research/content/?page=sri_platform_evaluativeclinicalsciences" TargetMode="External"/><Relationship Id="rId11" Type="http://schemas.openxmlformats.org/officeDocument/2006/relationships/hyperlink" Target="mailto:sarina.hum@sunnybrook.ca" TargetMode="External"/><Relationship Id="rId5" Type="http://schemas.openxmlformats.org/officeDocument/2006/relationships/webSettings" Target="webSettings.xml"/><Relationship Id="rId10" Type="http://schemas.openxmlformats.org/officeDocument/2006/relationships/hyperlink" Target="mailto:toby.rodin@sunnybrook.ca" TargetMode="External"/><Relationship Id="rId4" Type="http://schemas.openxmlformats.org/officeDocument/2006/relationships/settings" Target="settings.xml"/><Relationship Id="rId9" Type="http://schemas.openxmlformats.org/officeDocument/2006/relationships/hyperlink" Target="http://sunnybrook.ca/research/content/?page=sri_prog_canc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Hsu, Tina</cp:lastModifiedBy>
  <cp:revision>2</cp:revision>
  <cp:lastPrinted>2016-02-29T20:34:00Z</cp:lastPrinted>
  <dcterms:created xsi:type="dcterms:W3CDTF">2018-03-27T19:12:00Z</dcterms:created>
  <dcterms:modified xsi:type="dcterms:W3CDTF">2018-03-27T19:12:00Z</dcterms:modified>
</cp:coreProperties>
</file>